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161D" w:rsidRDefault="00831DC4">
      <w:pPr>
        <w:spacing w:after="0" w:line="240" w:lineRule="auto"/>
        <w:jc w:val="center"/>
        <w:rPr>
          <w:b/>
          <w:bCs/>
          <w:color w:val="548DD4"/>
          <w:sz w:val="48"/>
          <w:szCs w:val="48"/>
          <w:u w:color="548DD4"/>
        </w:rPr>
      </w:pPr>
      <w:r>
        <w:rPr>
          <w:b/>
          <w:bCs/>
          <w:noProof/>
          <w:color w:val="548DD4"/>
          <w:sz w:val="48"/>
          <w:szCs w:val="48"/>
          <w:u w:color="548DD4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561975</wp:posOffset>
            </wp:positionH>
            <wp:positionV relativeFrom="line">
              <wp:posOffset>-325754</wp:posOffset>
            </wp:positionV>
            <wp:extent cx="2102485" cy="1267460"/>
            <wp:effectExtent l="0" t="0" r="0" b="0"/>
            <wp:wrapNone/>
            <wp:docPr id="1073741826" name="officeArt object" descr="Bandiera - Co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andiera - Copy" descr="Bandiera - Copy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12674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548DD4"/>
          <w:sz w:val="48"/>
          <w:szCs w:val="48"/>
          <w:u w:color="548DD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3512747</wp:posOffset>
            </wp:positionH>
            <wp:positionV relativeFrom="line">
              <wp:posOffset>2485</wp:posOffset>
            </wp:positionV>
            <wp:extent cx="1335298" cy="715993"/>
            <wp:effectExtent l="0" t="0" r="0" b="0"/>
            <wp:wrapNone/>
            <wp:docPr id="1073741827" name="officeArt object" descr="IRSA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RSA_Logo" descr="IRSA_Logo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298" cy="7159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548DD4"/>
          <w:sz w:val="48"/>
          <w:szCs w:val="48"/>
          <w:u w:color="548DD4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5893639</wp:posOffset>
            </wp:positionH>
            <wp:positionV relativeFrom="line">
              <wp:posOffset>-72757</wp:posOffset>
            </wp:positionV>
            <wp:extent cx="1097939" cy="793630"/>
            <wp:effectExtent l="0" t="0" r="0" b="0"/>
            <wp:wrapNone/>
            <wp:docPr id="1073741828" name="officeArt object" descr="logofi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ogofiv" descr="logofiv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939" cy="7936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5B161D" w:rsidRDefault="005B161D">
      <w:pPr>
        <w:spacing w:after="0" w:line="240" w:lineRule="auto"/>
        <w:jc w:val="center"/>
        <w:rPr>
          <w:b/>
          <w:bCs/>
          <w:color w:val="548DD4"/>
          <w:sz w:val="48"/>
          <w:szCs w:val="48"/>
          <w:u w:color="548DD4"/>
        </w:rPr>
      </w:pPr>
    </w:p>
    <w:p w:rsidR="005B161D" w:rsidRDefault="005B161D">
      <w:pPr>
        <w:spacing w:after="0" w:line="240" w:lineRule="auto"/>
        <w:jc w:val="center"/>
        <w:rPr>
          <w:b/>
          <w:bCs/>
          <w:color w:val="548DD4"/>
          <w:sz w:val="48"/>
          <w:szCs w:val="48"/>
          <w:u w:color="548DD4"/>
        </w:rPr>
      </w:pPr>
    </w:p>
    <w:p w:rsidR="005B161D" w:rsidRDefault="00831DC4">
      <w:pPr>
        <w:spacing w:after="0" w:line="240" w:lineRule="auto"/>
        <w:jc w:val="center"/>
        <w:rPr>
          <w:b/>
          <w:bCs/>
          <w:color w:val="548DD4"/>
          <w:sz w:val="48"/>
          <w:szCs w:val="48"/>
          <w:u w:color="548DD4"/>
        </w:rPr>
      </w:pPr>
      <w:r>
        <w:rPr>
          <w:b/>
          <w:bCs/>
          <w:color w:val="548DD4"/>
          <w:sz w:val="48"/>
          <w:szCs w:val="48"/>
          <w:u w:color="548DD4"/>
        </w:rPr>
        <w:t xml:space="preserve">BANDO </w:t>
      </w:r>
      <w:proofErr w:type="spellStart"/>
      <w:r>
        <w:rPr>
          <w:b/>
          <w:bCs/>
          <w:color w:val="548DD4"/>
          <w:sz w:val="48"/>
          <w:szCs w:val="48"/>
          <w:u w:color="548DD4"/>
        </w:rPr>
        <w:t>DI</w:t>
      </w:r>
      <w:proofErr w:type="spellEnd"/>
      <w:r>
        <w:rPr>
          <w:b/>
          <w:bCs/>
          <w:color w:val="548DD4"/>
          <w:sz w:val="48"/>
          <w:szCs w:val="48"/>
          <w:u w:color="548DD4"/>
        </w:rPr>
        <w:t xml:space="preserve"> REGATA DEL 02/06/2019</w:t>
      </w:r>
    </w:p>
    <w:p w:rsidR="005B161D" w:rsidRDefault="00831DC4">
      <w:pPr>
        <w:spacing w:after="0" w:line="240" w:lineRule="auto"/>
        <w:jc w:val="center"/>
        <w:rPr>
          <w:b/>
          <w:bCs/>
          <w:color w:val="548DD4"/>
          <w:sz w:val="48"/>
          <w:szCs w:val="48"/>
          <w:u w:color="548DD4"/>
        </w:rPr>
      </w:pPr>
      <w:r>
        <w:rPr>
          <w:b/>
          <w:bCs/>
          <w:color w:val="548DD4"/>
          <w:sz w:val="48"/>
          <w:szCs w:val="48"/>
          <w:u w:color="548DD4"/>
        </w:rPr>
        <w:t>2ª TAPPA CAMPIONATO ZONALE MODELVELA CLASSE IOM</w:t>
      </w:r>
    </w:p>
    <w:p w:rsidR="005B161D" w:rsidRDefault="005B161D">
      <w:pPr>
        <w:spacing w:after="0" w:line="240" w:lineRule="auto"/>
        <w:jc w:val="center"/>
        <w:rPr>
          <w:rFonts w:ascii="Vineta BT" w:eastAsia="Vineta BT" w:hAnsi="Vineta BT" w:cs="Vineta BT"/>
          <w:b/>
          <w:bCs/>
          <w:color w:val="548DD4"/>
          <w:sz w:val="40"/>
          <w:szCs w:val="40"/>
          <w:u w:color="548DD4"/>
        </w:rPr>
      </w:pPr>
    </w:p>
    <w:p w:rsidR="005B161D" w:rsidRDefault="00831DC4">
      <w:pPr>
        <w:spacing w:after="0" w:line="240" w:lineRule="auto"/>
        <w:jc w:val="center"/>
        <w:rPr>
          <w:rFonts w:ascii="Vineta BT" w:eastAsia="Vineta BT" w:hAnsi="Vineta BT" w:cs="Vineta BT"/>
          <w:b/>
          <w:bCs/>
          <w:color w:val="548DD4"/>
          <w:sz w:val="40"/>
          <w:szCs w:val="40"/>
          <w:u w:color="548DD4"/>
        </w:rPr>
      </w:pPr>
      <w:r>
        <w:rPr>
          <w:rFonts w:ascii="Vineta BT" w:eastAsia="Vineta BT" w:hAnsi="Vineta BT" w:cs="Vineta BT"/>
          <w:b/>
          <w:bCs/>
          <w:noProof/>
          <w:color w:val="548DD4"/>
          <w:sz w:val="40"/>
          <w:szCs w:val="40"/>
          <w:u w:color="548DD4"/>
        </w:rPr>
        <w:drawing>
          <wp:inline distT="0" distB="0" distL="0" distR="0">
            <wp:extent cx="6057900" cy="2857500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4.jpe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2857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5B161D" w:rsidRDefault="005B161D">
      <w:pPr>
        <w:spacing w:after="0" w:line="240" w:lineRule="auto"/>
        <w:jc w:val="center"/>
      </w:pPr>
    </w:p>
    <w:p w:rsidR="005B161D" w:rsidRDefault="00831DC4">
      <w:pPr>
        <w:spacing w:after="0" w:line="240" w:lineRule="auto"/>
        <w:jc w:val="center"/>
        <w:rPr>
          <w:b/>
          <w:bCs/>
        </w:rPr>
      </w:pPr>
      <w:r>
        <w:t xml:space="preserve">Campo di Regata:  </w:t>
      </w:r>
      <w:r>
        <w:rPr>
          <w:b/>
          <w:bCs/>
        </w:rPr>
        <w:t xml:space="preserve">Agropoli, specchio d’acqua porto </w:t>
      </w:r>
    </w:p>
    <w:p w:rsidR="00E86B05" w:rsidRDefault="00E86B05">
      <w:pPr>
        <w:spacing w:after="0" w:line="240" w:lineRule="auto"/>
        <w:jc w:val="center"/>
        <w:rPr>
          <w:b/>
          <w:bCs/>
        </w:rPr>
      </w:pPr>
    </w:p>
    <w:p w:rsidR="00E86B05" w:rsidRPr="00DC0360" w:rsidRDefault="00E86B05" w:rsidP="00E86B05">
      <w:pPr>
        <w:keepNext/>
        <w:jc w:val="center"/>
        <w:rPr>
          <w:sz w:val="28"/>
          <w:szCs w:val="28"/>
        </w:rPr>
      </w:pPr>
      <w:r w:rsidRPr="00DC0360">
        <w:rPr>
          <w:sz w:val="28"/>
          <w:szCs w:val="28"/>
        </w:rPr>
        <w:t xml:space="preserve">La regata è organizzata dalla Lega Navale Italiana Sezione di Agropoli </w:t>
      </w:r>
    </w:p>
    <w:p w:rsidR="00E86B05" w:rsidRDefault="00E86B05" w:rsidP="00E86B05">
      <w:pPr>
        <w:keepNext/>
        <w:jc w:val="center"/>
        <w:rPr>
          <w:sz w:val="28"/>
          <w:szCs w:val="28"/>
        </w:rPr>
      </w:pPr>
      <w:r w:rsidRPr="00DC0360">
        <w:rPr>
          <w:sz w:val="28"/>
          <w:szCs w:val="28"/>
        </w:rPr>
        <w:t>su delega della F</w:t>
      </w:r>
      <w:r w:rsidR="00DC0360" w:rsidRPr="00DC0360">
        <w:rPr>
          <w:sz w:val="28"/>
          <w:szCs w:val="28"/>
        </w:rPr>
        <w:t>I</w:t>
      </w:r>
      <w:r w:rsidRPr="00DC0360">
        <w:rPr>
          <w:sz w:val="28"/>
          <w:szCs w:val="28"/>
        </w:rPr>
        <w:t>V</w:t>
      </w:r>
    </w:p>
    <w:p w:rsidR="00E86B05" w:rsidRDefault="00E86B05" w:rsidP="00E86B05">
      <w:pPr>
        <w:keepNext/>
        <w:jc w:val="center"/>
        <w:rPr>
          <w:color w:val="FF0000"/>
          <w:sz w:val="28"/>
          <w:szCs w:val="28"/>
        </w:rPr>
      </w:pPr>
    </w:p>
    <w:p w:rsidR="00E86B05" w:rsidRDefault="00E86B05">
      <w:pPr>
        <w:spacing w:after="0" w:line="240" w:lineRule="auto"/>
        <w:jc w:val="center"/>
        <w:rPr>
          <w:b/>
          <w:bCs/>
        </w:rPr>
      </w:pPr>
    </w:p>
    <w:p w:rsidR="005B161D" w:rsidRDefault="00831DC4">
      <w:pPr>
        <w:pStyle w:val="REGOLA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REGOLE</w:t>
      </w:r>
    </w:p>
    <w:p w:rsidR="005B161D" w:rsidRDefault="00831DC4">
      <w:pPr>
        <w:pStyle w:val="Sottoregolanumerata"/>
        <w:numPr>
          <w:ilvl w:val="1"/>
          <w:numId w:val="2"/>
        </w:numPr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 xml:space="preserve">La regata sarà disciplinata dalle </w:t>
      </w:r>
      <w:r>
        <w:rPr>
          <w:rFonts w:ascii="Calibri" w:eastAsia="Calibri" w:hAnsi="Calibri" w:cs="Calibri"/>
          <w:i/>
          <w:iCs/>
          <w:lang w:val="it-IT"/>
        </w:rPr>
        <w:t xml:space="preserve">Regole </w:t>
      </w:r>
      <w:r>
        <w:rPr>
          <w:rFonts w:ascii="Calibri" w:eastAsia="Calibri" w:hAnsi="Calibri" w:cs="Calibri"/>
          <w:lang w:val="it-IT"/>
        </w:rPr>
        <w:t xml:space="preserve">come definite nel </w:t>
      </w:r>
      <w:r>
        <w:rPr>
          <w:rFonts w:ascii="Calibri" w:eastAsia="Calibri" w:hAnsi="Calibri" w:cs="Calibri"/>
          <w:i/>
          <w:iCs/>
          <w:lang w:val="it-IT"/>
        </w:rPr>
        <w:t xml:space="preserve"> Regolamento di regata 2017 - 2020</w:t>
      </w:r>
      <w:r>
        <w:rPr>
          <w:rFonts w:ascii="Calibri" w:eastAsia="Calibri" w:hAnsi="Calibri" w:cs="Calibri"/>
          <w:lang w:val="it-IT"/>
        </w:rPr>
        <w:t xml:space="preserve">, come modificate dall’Appendice E, dalle regole della Classe Internazionale </w:t>
      </w:r>
      <w:r>
        <w:rPr>
          <w:rFonts w:eastAsia="Calibri" w:cs="Calibri"/>
          <w:color w:val="808080"/>
          <w:u w:color="808080"/>
          <w:lang w:val="it-IT"/>
        </w:rPr>
        <w:t>IOM e</w:t>
      </w:r>
      <w:r>
        <w:rPr>
          <w:rFonts w:ascii="Calibri" w:eastAsia="Calibri" w:hAnsi="Calibri" w:cs="Calibri"/>
          <w:lang w:val="it-IT"/>
        </w:rPr>
        <w:t xml:space="preserve"> Normativa FIV , ove applicabile;</w:t>
      </w:r>
    </w:p>
    <w:p w:rsidR="005B161D" w:rsidRDefault="00831DC4">
      <w:pPr>
        <w:pStyle w:val="Sottoregolanumerata"/>
        <w:numPr>
          <w:ilvl w:val="1"/>
          <w:numId w:val="2"/>
        </w:numPr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>Sono in vigore, nei limiti in cui trovino applicazione:</w:t>
      </w:r>
    </w:p>
    <w:p w:rsidR="005B161D" w:rsidRDefault="00831DC4">
      <w:pPr>
        <w:pStyle w:val="Sottoregola"/>
        <w:numPr>
          <w:ilvl w:val="0"/>
          <w:numId w:val="4"/>
        </w:numPr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>Il sistema di conduzione delle flotte 2014 v2a (HMS)</w:t>
      </w:r>
    </w:p>
    <w:p w:rsidR="005B161D" w:rsidRDefault="00831DC4">
      <w:pPr>
        <w:pStyle w:val="Sottoregola"/>
        <w:numPr>
          <w:ilvl w:val="0"/>
          <w:numId w:val="4"/>
        </w:numPr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 xml:space="preserve">Il Radio </w:t>
      </w:r>
      <w:proofErr w:type="spellStart"/>
      <w:r>
        <w:rPr>
          <w:rFonts w:ascii="Calibri" w:eastAsia="Calibri" w:hAnsi="Calibri" w:cs="Calibri"/>
          <w:lang w:val="it-IT"/>
        </w:rPr>
        <w:t>Sailing</w:t>
      </w:r>
      <w:proofErr w:type="spellEnd"/>
      <w:r>
        <w:rPr>
          <w:rFonts w:ascii="Calibri" w:eastAsia="Calibri" w:hAnsi="Calibri" w:cs="Calibri"/>
          <w:lang w:val="it-IT"/>
        </w:rPr>
        <w:t xml:space="preserve"> Addendum Q 2013 (arbitraggio)</w:t>
      </w:r>
    </w:p>
    <w:p w:rsidR="005B161D" w:rsidRDefault="00831DC4">
      <w:pPr>
        <w:pStyle w:val="Sottoregolanumerata"/>
        <w:numPr>
          <w:ilvl w:val="0"/>
          <w:numId w:val="5"/>
        </w:numPr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>Il Sistema SYRPH per la riduzione delle udienze</w:t>
      </w:r>
    </w:p>
    <w:p w:rsidR="005B161D" w:rsidRDefault="00831DC4">
      <w:pPr>
        <w:pStyle w:val="REGOLA"/>
        <w:numPr>
          <w:ilvl w:val="0"/>
          <w:numId w:val="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AMMISSIONE ED ISCRIZIONE</w:t>
      </w:r>
    </w:p>
    <w:p w:rsidR="005B161D" w:rsidRDefault="00831DC4">
      <w:pPr>
        <w:pStyle w:val="Sottoregolanumerata"/>
        <w:numPr>
          <w:ilvl w:val="1"/>
          <w:numId w:val="2"/>
        </w:numPr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>Un concorrente per essere ammesso, deve essere regolarmente iscritto alla FI</w:t>
      </w:r>
      <w:r w:rsidRPr="00196BED">
        <w:rPr>
          <w:rFonts w:ascii="Calibri" w:eastAsia="Calibri" w:hAnsi="Calibri" w:cs="Calibri"/>
          <w:lang w:val="it-IT"/>
        </w:rPr>
        <w:t>V</w:t>
      </w:r>
      <w:r w:rsidR="00196BED">
        <w:rPr>
          <w:rFonts w:ascii="Calibri" w:eastAsia="Calibri" w:hAnsi="Calibri" w:cs="Calibri"/>
          <w:lang w:val="it-IT"/>
        </w:rPr>
        <w:t>;</w:t>
      </w:r>
    </w:p>
    <w:p w:rsidR="005B161D" w:rsidRDefault="00831DC4">
      <w:pPr>
        <w:pStyle w:val="Sottoregolanumerata"/>
        <w:numPr>
          <w:ilvl w:val="1"/>
          <w:numId w:val="2"/>
        </w:numPr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 xml:space="preserve">La regata è aperta alle imbarcazioni della classe </w:t>
      </w:r>
      <w:r>
        <w:rPr>
          <w:rFonts w:eastAsia="Calibri" w:cs="Calibri"/>
          <w:color w:val="808080"/>
          <w:u w:color="808080"/>
          <w:lang w:val="it-IT"/>
        </w:rPr>
        <w:t xml:space="preserve">IOM </w:t>
      </w:r>
      <w:r>
        <w:rPr>
          <w:rFonts w:ascii="Calibri" w:eastAsia="Calibri" w:hAnsi="Calibri" w:cs="Calibri"/>
          <w:lang w:val="it-IT"/>
        </w:rPr>
        <w:t>dotate di certificato di stazza.</w:t>
      </w:r>
    </w:p>
    <w:p w:rsidR="005B161D" w:rsidRDefault="00831DC4">
      <w:pPr>
        <w:pStyle w:val="Sottoregolanumerata"/>
        <w:numPr>
          <w:ilvl w:val="1"/>
          <w:numId w:val="2"/>
        </w:numPr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>I concorrenti disabili che abbiano bisogno di una qualsiasi forma di aiuto o che abbiano speciali necessità sono tenuti ad entrare in contatto per tempo con l’autorità organizzatrice per verificare se questa sarà in grado di farvi fronte. È compito dei concorrenti verificare se le agevolazioni richieste sono adeguate alle loro necessità prima di decidere di iscriversi alla regata.</w:t>
      </w:r>
    </w:p>
    <w:p w:rsidR="005B161D" w:rsidRDefault="00831DC4">
      <w:pPr>
        <w:pStyle w:val="Sottoregolanumerata"/>
        <w:numPr>
          <w:ilvl w:val="1"/>
          <w:numId w:val="2"/>
        </w:numPr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>Sono ammissibili fino ad un massimo di 40 barche.</w:t>
      </w:r>
    </w:p>
    <w:p w:rsidR="005B161D" w:rsidRDefault="00831DC4">
      <w:pPr>
        <w:pStyle w:val="REGOLA"/>
        <w:numPr>
          <w:ilvl w:val="0"/>
          <w:numId w:val="2"/>
        </w:numPr>
        <w:rPr>
          <w:rFonts w:ascii="Calibri" w:eastAsia="Calibri" w:hAnsi="Calibri" w:cs="Calibri"/>
        </w:rPr>
      </w:pPr>
      <w:bookmarkStart w:id="0" w:name="_GoBack"/>
      <w:r>
        <w:rPr>
          <w:rFonts w:ascii="Calibri" w:eastAsia="Calibri" w:hAnsi="Calibri" w:cs="Calibri"/>
        </w:rPr>
        <w:t>ISCRIZIONE</w:t>
      </w:r>
    </w:p>
    <w:bookmarkEnd w:id="0"/>
    <w:p w:rsidR="005B161D" w:rsidRDefault="00831DC4">
      <w:pPr>
        <w:pStyle w:val="REGOLA"/>
        <w:ind w:left="714"/>
        <w:jc w:val="both"/>
        <w:rPr>
          <w:rFonts w:ascii="Calibri" w:eastAsia="Calibri" w:hAnsi="Calibri" w:cs="Calibri"/>
          <w:b w:val="0"/>
          <w:bCs w:val="0"/>
          <w:caps w:val="0"/>
          <w:sz w:val="24"/>
          <w:szCs w:val="24"/>
          <w:lang w:val="it-IT"/>
        </w:rPr>
      </w:pPr>
      <w:r>
        <w:rPr>
          <w:rFonts w:ascii="Calibri" w:eastAsia="Calibri" w:hAnsi="Calibri" w:cs="Calibri"/>
          <w:b w:val="0"/>
          <w:bCs w:val="0"/>
          <w:caps w:val="0"/>
          <w:sz w:val="24"/>
          <w:szCs w:val="24"/>
          <w:lang w:val="it-IT"/>
        </w:rPr>
        <w:t>Le Iscrizioni alla tappa dovranno essere inviate tramite mail entro e non oltre le ore 11:00 del 24 maggio 2019, specificando Circolo di appartenenza, Nome, Cognome, Numero Velico, Numero Tessera FIV</w:t>
      </w:r>
      <w:r w:rsidR="00DC0360">
        <w:rPr>
          <w:rFonts w:ascii="Calibri" w:eastAsia="Calibri" w:hAnsi="Calibri" w:cs="Calibri"/>
          <w:b w:val="0"/>
          <w:bCs w:val="0"/>
          <w:caps w:val="0"/>
          <w:sz w:val="24"/>
          <w:szCs w:val="24"/>
          <w:lang w:val="it-IT"/>
        </w:rPr>
        <w:t xml:space="preserve">, </w:t>
      </w:r>
      <w:r w:rsidR="00E86B05" w:rsidRPr="00DC0360">
        <w:rPr>
          <w:rFonts w:ascii="Calibri" w:eastAsia="Calibri" w:hAnsi="Calibri" w:cs="Calibri"/>
          <w:b w:val="0"/>
          <w:bCs w:val="0"/>
          <w:caps w:val="0"/>
          <w:sz w:val="24"/>
          <w:szCs w:val="24"/>
          <w:shd w:val="clear" w:color="auto" w:fill="FFFFFF" w:themeFill="background1"/>
          <w:lang w:val="it-IT"/>
        </w:rPr>
        <w:t>in regola per la parte sanitaria</w:t>
      </w:r>
      <w:r w:rsidRPr="00DC0360">
        <w:rPr>
          <w:rFonts w:ascii="Calibri" w:eastAsia="Calibri" w:hAnsi="Calibri" w:cs="Calibri"/>
          <w:b w:val="0"/>
          <w:bCs w:val="0"/>
          <w:caps w:val="0"/>
          <w:sz w:val="24"/>
          <w:szCs w:val="24"/>
          <w:shd w:val="clear" w:color="auto" w:fill="FFFFFF" w:themeFill="background1"/>
          <w:lang w:val="it-IT"/>
        </w:rPr>
        <w:t>,</w:t>
      </w:r>
      <w:r>
        <w:rPr>
          <w:rFonts w:ascii="Calibri" w:eastAsia="Calibri" w:hAnsi="Calibri" w:cs="Calibri"/>
          <w:b w:val="0"/>
          <w:bCs w:val="0"/>
          <w:caps w:val="0"/>
          <w:sz w:val="24"/>
          <w:szCs w:val="24"/>
          <w:lang w:val="it-IT"/>
        </w:rPr>
        <w:t xml:space="preserve"> Tessera </w:t>
      </w:r>
      <w:proofErr w:type="spellStart"/>
      <w:r>
        <w:rPr>
          <w:rFonts w:ascii="Calibri" w:eastAsia="Calibri" w:hAnsi="Calibri" w:cs="Calibri"/>
          <w:b w:val="0"/>
          <w:bCs w:val="0"/>
          <w:caps w:val="0"/>
          <w:sz w:val="24"/>
          <w:szCs w:val="24"/>
          <w:lang w:val="it-IT"/>
        </w:rPr>
        <w:t>Modelvela</w:t>
      </w:r>
      <w:proofErr w:type="spellEnd"/>
      <w:r>
        <w:rPr>
          <w:rFonts w:ascii="Calibri" w:eastAsia="Calibri" w:hAnsi="Calibri" w:cs="Calibri"/>
          <w:b w:val="0"/>
          <w:bCs w:val="0"/>
          <w:caps w:val="0"/>
          <w:sz w:val="24"/>
          <w:szCs w:val="24"/>
          <w:lang w:val="it-IT"/>
        </w:rPr>
        <w:t xml:space="preserve">, frequenza radio </w:t>
      </w:r>
      <w:r w:rsidRPr="00364CF4">
        <w:rPr>
          <w:rFonts w:ascii="Calibri" w:eastAsia="Calibri" w:hAnsi="Calibri" w:cs="Calibri"/>
          <w:b w:val="0"/>
          <w:bCs w:val="0"/>
          <w:caps w:val="0"/>
          <w:sz w:val="24"/>
          <w:szCs w:val="24"/>
          <w:lang w:val="it-IT"/>
        </w:rPr>
        <w:t>e</w:t>
      </w:r>
      <w:r w:rsidR="00364CF4">
        <w:rPr>
          <w:rFonts w:ascii="Calibri" w:eastAsia="Calibri" w:hAnsi="Calibri" w:cs="Calibri"/>
          <w:b w:val="0"/>
          <w:bCs w:val="0"/>
          <w:caps w:val="0"/>
          <w:sz w:val="24"/>
          <w:szCs w:val="24"/>
          <w:lang w:val="it-IT"/>
        </w:rPr>
        <w:t xml:space="preserve"> polizza assicur</w:t>
      </w:r>
      <w:r w:rsidRPr="00364CF4">
        <w:rPr>
          <w:rFonts w:ascii="Calibri" w:eastAsia="Calibri" w:hAnsi="Calibri" w:cs="Calibri"/>
          <w:b w:val="0"/>
          <w:bCs w:val="0"/>
          <w:caps w:val="0"/>
          <w:sz w:val="24"/>
          <w:szCs w:val="24"/>
          <w:lang w:val="it-IT"/>
        </w:rPr>
        <w:t>ativa RC</w:t>
      </w:r>
      <w:r w:rsidR="00364CF4">
        <w:rPr>
          <w:rFonts w:ascii="Calibri" w:eastAsia="Calibri" w:hAnsi="Calibri" w:cs="Calibri"/>
          <w:b w:val="0"/>
          <w:bCs w:val="0"/>
          <w:caps w:val="0"/>
          <w:sz w:val="24"/>
          <w:szCs w:val="24"/>
          <w:lang w:val="it-IT"/>
        </w:rPr>
        <w:t>,</w:t>
      </w:r>
      <w:r>
        <w:rPr>
          <w:rFonts w:ascii="Calibri" w:eastAsia="Calibri" w:hAnsi="Calibri" w:cs="Calibri"/>
          <w:b w:val="0"/>
          <w:bCs w:val="0"/>
          <w:caps w:val="0"/>
          <w:sz w:val="24"/>
          <w:szCs w:val="24"/>
          <w:lang w:val="it-IT"/>
        </w:rPr>
        <w:t xml:space="preserve">alla seguente </w:t>
      </w:r>
      <w:proofErr w:type="spellStart"/>
      <w:r>
        <w:rPr>
          <w:rFonts w:ascii="Calibri" w:eastAsia="Calibri" w:hAnsi="Calibri" w:cs="Calibri"/>
          <w:b w:val="0"/>
          <w:bCs w:val="0"/>
          <w:caps w:val="0"/>
          <w:sz w:val="24"/>
          <w:szCs w:val="24"/>
          <w:lang w:val="it-IT"/>
        </w:rPr>
        <w:t>email</w:t>
      </w:r>
      <w:proofErr w:type="spellEnd"/>
      <w:r>
        <w:rPr>
          <w:rFonts w:ascii="Calibri" w:eastAsia="Calibri" w:hAnsi="Calibri" w:cs="Calibri"/>
          <w:b w:val="0"/>
          <w:bCs w:val="0"/>
          <w:caps w:val="0"/>
          <w:sz w:val="24"/>
          <w:szCs w:val="24"/>
          <w:lang w:val="it-IT"/>
        </w:rPr>
        <w:t xml:space="preserve"> </w:t>
      </w:r>
      <w:hyperlink r:id="rId11" w:history="1">
        <w:r>
          <w:rPr>
            <w:rStyle w:val="Hyperlink0"/>
            <w:b w:val="0"/>
            <w:bCs w:val="0"/>
            <w:caps w:val="0"/>
          </w:rPr>
          <w:t>agropoli@leganavale.it</w:t>
        </w:r>
      </w:hyperlink>
      <w:r>
        <w:rPr>
          <w:rFonts w:ascii="Calibri" w:eastAsia="Calibri" w:hAnsi="Calibri" w:cs="Calibri"/>
          <w:b w:val="0"/>
          <w:bCs w:val="0"/>
          <w:caps w:val="0"/>
          <w:sz w:val="24"/>
          <w:szCs w:val="24"/>
          <w:lang w:val="it-IT"/>
        </w:rPr>
        <w:t>.</w:t>
      </w:r>
    </w:p>
    <w:p w:rsidR="005B161D" w:rsidRDefault="00831DC4">
      <w:pPr>
        <w:pStyle w:val="REGOLA"/>
        <w:ind w:left="714"/>
        <w:jc w:val="both"/>
        <w:rPr>
          <w:rFonts w:ascii="Calibri" w:eastAsia="Calibri" w:hAnsi="Calibri" w:cs="Calibri"/>
          <w:b w:val="0"/>
          <w:bCs w:val="0"/>
          <w:caps w:val="0"/>
          <w:sz w:val="24"/>
          <w:szCs w:val="24"/>
          <w:lang w:val="it-IT"/>
        </w:rPr>
      </w:pPr>
      <w:r>
        <w:rPr>
          <w:rFonts w:ascii="Calibri" w:eastAsia="Calibri" w:hAnsi="Calibri" w:cs="Calibri"/>
          <w:b w:val="0"/>
          <w:bCs w:val="0"/>
          <w:caps w:val="0"/>
          <w:sz w:val="24"/>
          <w:szCs w:val="24"/>
          <w:lang w:val="it-IT"/>
        </w:rPr>
        <w:t>Per eventuali informazioni è possibile contattare la segreteria LNI Agropoli al numero 0974828325 che fornirà le modalità di pagamento delle quote, che non potranno essere corrisposte dopo il 24 maggio 2019.</w:t>
      </w:r>
    </w:p>
    <w:p w:rsidR="00196BED" w:rsidRPr="00196BED" w:rsidRDefault="00196BED" w:rsidP="00196BED">
      <w:pPr>
        <w:pStyle w:val="Sottoregolanumerata"/>
        <w:rPr>
          <w:rFonts w:ascii="Calibri" w:hAnsi="Calibri" w:cs="Calibri"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 w:rsidRPr="00196BED">
        <w:rPr>
          <w:rFonts w:ascii="Calibri" w:hAnsi="Calibri" w:cs="Calibri"/>
          <w:lang w:val="it-IT"/>
        </w:rPr>
        <w:t xml:space="preserve">La segreteria potrà controllare la documentazione </w:t>
      </w:r>
      <w:r>
        <w:rPr>
          <w:rFonts w:ascii="Calibri" w:hAnsi="Calibri" w:cs="Calibri"/>
          <w:lang w:val="it-IT"/>
        </w:rPr>
        <w:t>.</w:t>
      </w:r>
    </w:p>
    <w:p w:rsidR="005B161D" w:rsidRPr="00196BED" w:rsidRDefault="005B161D">
      <w:pPr>
        <w:pStyle w:val="REGOLA"/>
        <w:ind w:left="714"/>
        <w:jc w:val="both"/>
        <w:rPr>
          <w:rFonts w:ascii="Calibri" w:eastAsia="Calibri" w:hAnsi="Calibri" w:cs="Calibri"/>
          <w:b w:val="0"/>
          <w:bCs w:val="0"/>
          <w:caps w:val="0"/>
          <w:color w:val="000000" w:themeColor="text1"/>
          <w:sz w:val="24"/>
          <w:szCs w:val="24"/>
          <w:lang w:val="it-IT"/>
        </w:rPr>
      </w:pPr>
    </w:p>
    <w:p w:rsidR="005B161D" w:rsidRDefault="00831DC4">
      <w:pPr>
        <w:pStyle w:val="REGOLA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QUOTAD’iscrizione</w:t>
      </w:r>
    </w:p>
    <w:p w:rsidR="005B161D" w:rsidRDefault="00831DC4">
      <w:pPr>
        <w:pStyle w:val="Sottoregolanumerata"/>
        <w:numPr>
          <w:ilvl w:val="1"/>
          <w:numId w:val="2"/>
        </w:numPr>
        <w:spacing w:after="120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 xml:space="preserve">La quota d’iscrizione è di € 10,00(Euro dieci), pagata include piccolo ristoro </w:t>
      </w:r>
      <w:proofErr w:type="spellStart"/>
      <w:r>
        <w:rPr>
          <w:rFonts w:ascii="Calibri" w:eastAsia="Calibri" w:hAnsi="Calibri" w:cs="Calibri"/>
          <w:lang w:val="it-IT"/>
        </w:rPr>
        <w:t>pre</w:t>
      </w:r>
      <w:r w:rsidR="00196BED">
        <w:rPr>
          <w:rFonts w:ascii="Calibri" w:eastAsia="Calibri" w:hAnsi="Calibri" w:cs="Calibri"/>
          <w:lang w:val="it-IT"/>
        </w:rPr>
        <w:t>-</w:t>
      </w:r>
      <w:r>
        <w:rPr>
          <w:rFonts w:ascii="Calibri" w:eastAsia="Calibri" w:hAnsi="Calibri" w:cs="Calibri"/>
          <w:lang w:val="it-IT"/>
        </w:rPr>
        <w:t>partenza</w:t>
      </w:r>
      <w:proofErr w:type="spellEnd"/>
      <w:r>
        <w:rPr>
          <w:rFonts w:ascii="Calibri" w:eastAsia="Calibri" w:hAnsi="Calibri" w:cs="Calibri"/>
          <w:lang w:val="it-IT"/>
        </w:rPr>
        <w:t xml:space="preserve"> e pranzo.</w:t>
      </w:r>
    </w:p>
    <w:p w:rsidR="005B161D" w:rsidRDefault="00831DC4">
      <w:pPr>
        <w:pStyle w:val="REGOLA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PROGRAMMA</w:t>
      </w:r>
    </w:p>
    <w:p w:rsidR="005B161D" w:rsidRDefault="00831DC4">
      <w:pPr>
        <w:pStyle w:val="Sottoregolanumerata"/>
        <w:numPr>
          <w:ilvl w:val="1"/>
          <w:numId w:val="2"/>
        </w:numPr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>Registrazione</w:t>
      </w:r>
      <w:r>
        <w:rPr>
          <w:rFonts w:ascii="Calibri" w:eastAsia="Calibri" w:hAnsi="Calibri" w:cs="Calibri"/>
        </w:rPr>
        <w:t>:</w:t>
      </w:r>
    </w:p>
    <w:p w:rsidR="005B161D" w:rsidRDefault="00831DC4">
      <w:pPr>
        <w:pStyle w:val="Sottoregola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>Le barche, insieme con i loro certificati di stazza devono essere presentati per la registrazione entro le ore 09:00</w:t>
      </w:r>
      <w:r w:rsidR="00473584">
        <w:rPr>
          <w:rFonts w:ascii="Calibri" w:eastAsia="Calibri" w:hAnsi="Calibri" w:cs="Calibri"/>
          <w:lang w:val="it-IT"/>
        </w:rPr>
        <w:t xml:space="preserve"> </w:t>
      </w:r>
      <w:r>
        <w:rPr>
          <w:rFonts w:ascii="Calibri" w:eastAsia="Calibri" w:hAnsi="Calibri" w:cs="Calibri"/>
          <w:lang w:val="it-IT"/>
        </w:rPr>
        <w:t xml:space="preserve">del giorno 02/06/2019. Tuttavia, il Comitato di Regata può estendere il tempo per la registrazione e la misurazione se c'è un motivo valido per farlo. </w:t>
      </w:r>
      <w:r>
        <w:rPr>
          <w:rFonts w:ascii="Calibri" w:eastAsia="Calibri" w:hAnsi="Calibri" w:cs="Calibri"/>
          <w:lang w:val="it-IT"/>
        </w:rPr>
        <w:lastRenderedPageBreak/>
        <w:t>Nessuna barca può partecipare alle prove fino a quando non è stata registrata e assoggettata alle eventuali verifiche di stazza.</w:t>
      </w:r>
    </w:p>
    <w:p w:rsidR="005B161D" w:rsidRDefault="00831DC4">
      <w:pPr>
        <w:pStyle w:val="Sottoregolanumerata"/>
        <w:numPr>
          <w:ilvl w:val="1"/>
          <w:numId w:val="2"/>
        </w:numPr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>L'orario programmato per il segnale di avviso delle prova mattutina è alle ore 10:30 dopo lo skipper meeting delle ore 10:15;</w:t>
      </w:r>
    </w:p>
    <w:p w:rsidR="005B161D" w:rsidRDefault="00831DC4">
      <w:pPr>
        <w:pStyle w:val="Sottoregolanumerata"/>
        <w:numPr>
          <w:ilvl w:val="1"/>
          <w:numId w:val="2"/>
        </w:numPr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 xml:space="preserve">E’ prevista una pausa dalle ore 13:30 alle ore 14:30; </w:t>
      </w:r>
    </w:p>
    <w:p w:rsidR="005B161D" w:rsidRDefault="00831DC4">
      <w:pPr>
        <w:pStyle w:val="Sottoregolanumerata"/>
        <w:numPr>
          <w:ilvl w:val="1"/>
          <w:numId w:val="2"/>
        </w:numPr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 xml:space="preserve">L'ultimo segnale di avviso delle  prova pomeridiana non sarà dato oltre le ore 17:00. </w:t>
      </w:r>
    </w:p>
    <w:p w:rsidR="005B161D" w:rsidRDefault="00831DC4">
      <w:pPr>
        <w:pStyle w:val="REGOLA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STAZZE</w:t>
      </w:r>
    </w:p>
    <w:p w:rsidR="005B161D" w:rsidRDefault="00831DC4">
      <w:pPr>
        <w:pStyle w:val="Sottoregolanumerata"/>
        <w:tabs>
          <w:tab w:val="left" w:pos="714"/>
        </w:tabs>
        <w:ind w:left="714" w:firstLine="0"/>
        <w:rPr>
          <w:rFonts w:ascii="Calibri" w:eastAsia="Calibri" w:hAnsi="Calibri" w:cs="Calibri"/>
          <w:b/>
          <w:bCs/>
          <w:lang w:val="it-IT"/>
        </w:rPr>
      </w:pPr>
      <w:r>
        <w:rPr>
          <w:rFonts w:ascii="Calibri" w:eastAsia="Calibri" w:hAnsi="Calibri" w:cs="Calibri"/>
          <w:lang w:val="it-IT"/>
        </w:rPr>
        <w:t>Ogni barca deve produrre un certificato di stazza. Tuttavia, il Comitato di Regata può in qualsiasi momento richiedere la verifica di una barca per confermare che la stessa è conforme alle regole di classe. Controlli casuali possono essere effettuati per tutta la durata dell'evento.</w:t>
      </w:r>
    </w:p>
    <w:p w:rsidR="005B161D" w:rsidRDefault="00831DC4">
      <w:pPr>
        <w:pStyle w:val="REGOLA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ISTRUZIONI DI REGATA</w:t>
      </w:r>
    </w:p>
    <w:p w:rsidR="005B161D" w:rsidRDefault="00831DC4">
      <w:pPr>
        <w:pStyle w:val="Sottoregola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>Le istruzioni di regata sono disponibili, se non allegati al presente bando, all’atto del perfezionamento dell’iscrizione.</w:t>
      </w:r>
    </w:p>
    <w:p w:rsidR="005B161D" w:rsidRDefault="00831DC4">
      <w:pPr>
        <w:pStyle w:val="REGOLA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LOCALITà</w:t>
      </w:r>
    </w:p>
    <w:p w:rsidR="005B161D" w:rsidRDefault="00831DC4">
      <w:pPr>
        <w:pStyle w:val="Sottoregolanumerata"/>
        <w:numPr>
          <w:ilvl w:val="1"/>
          <w:numId w:val="2"/>
        </w:numPr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 xml:space="preserve">La regata avrà luogo: </w:t>
      </w:r>
      <w:r w:rsidRPr="00AC4ACE">
        <w:rPr>
          <w:rFonts w:eastAsia="Calibri" w:cs="Calibri"/>
          <w:color w:val="0D0D0D" w:themeColor="text1" w:themeTint="F2"/>
          <w:u w:color="808080"/>
          <w:lang w:val="it-IT"/>
        </w:rPr>
        <w:t>specchio acqueo antistante la spiaggia della marina porto di Agropoli</w:t>
      </w:r>
      <w:r>
        <w:rPr>
          <w:rFonts w:eastAsia="Calibri" w:cs="Calibri"/>
          <w:color w:val="808080"/>
          <w:u w:color="808080"/>
          <w:lang w:val="it-IT"/>
        </w:rPr>
        <w:t>.</w:t>
      </w:r>
    </w:p>
    <w:p w:rsidR="005B161D" w:rsidRDefault="00831DC4">
      <w:pPr>
        <w:pStyle w:val="Sottoregolanumerata"/>
        <w:numPr>
          <w:ilvl w:val="1"/>
          <w:numId w:val="2"/>
        </w:numPr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>L’allegato “A”fornisce informazioni relative al pernottamento e se necessario anche informazioni stradali.</w:t>
      </w:r>
    </w:p>
    <w:p w:rsidR="005B161D" w:rsidRDefault="00831DC4">
      <w:pPr>
        <w:pStyle w:val="REGOLA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PERCORSO</w:t>
      </w:r>
    </w:p>
    <w:p w:rsidR="005B161D" w:rsidRDefault="00831DC4">
      <w:pPr>
        <w:pStyle w:val="Sottoregola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>Il percorso, da compiere 2 o 3 volte, sarà il seguente: bolina / poppa, con cancello di poppa e boa di bolina con boa di disimpegno, ma a discrezione del comitato potrà essere modificato sia nel disegno geometrico che nel numero di giri.</w:t>
      </w:r>
    </w:p>
    <w:p w:rsidR="005B161D" w:rsidRDefault="00831DC4">
      <w:pPr>
        <w:pStyle w:val="REGOLA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PUNTEGGIO</w:t>
      </w:r>
    </w:p>
    <w:p w:rsidR="005B161D" w:rsidRDefault="00831DC4">
      <w:pPr>
        <w:pStyle w:val="Sottoregolanumerata"/>
        <w:numPr>
          <w:ilvl w:val="1"/>
          <w:numId w:val="2"/>
        </w:numPr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>Il sistema di punteggio adottato è HMS 2016 v3a;</w:t>
      </w:r>
    </w:p>
    <w:p w:rsidR="005B161D" w:rsidRDefault="00831DC4">
      <w:pPr>
        <w:pStyle w:val="Sottoregolanumerata"/>
        <w:numPr>
          <w:ilvl w:val="1"/>
          <w:numId w:val="2"/>
        </w:numPr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>La tappa sarà considerata valida dopo la disputa di almeno 2 serie completate, è ammessa la presenza di timonieri provenienti da altre zone ed eventuali ospiti.</w:t>
      </w:r>
    </w:p>
    <w:p w:rsidR="005B161D" w:rsidRDefault="00831DC4">
      <w:pPr>
        <w:pStyle w:val="REGOLA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FREQUENZE</w:t>
      </w:r>
    </w:p>
    <w:p w:rsidR="005B161D" w:rsidRDefault="00831DC4">
      <w:pPr>
        <w:pStyle w:val="Sottoregola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 xml:space="preserve">Le bande di frequenza consentite sono 40 MHz, 41 MHz e 2,4 </w:t>
      </w:r>
      <w:proofErr w:type="spellStart"/>
      <w:r>
        <w:rPr>
          <w:rFonts w:ascii="Calibri" w:eastAsia="Calibri" w:hAnsi="Calibri" w:cs="Calibri"/>
          <w:lang w:val="it-IT"/>
        </w:rPr>
        <w:t>GHz</w:t>
      </w:r>
      <w:proofErr w:type="spellEnd"/>
      <w:r>
        <w:rPr>
          <w:rFonts w:ascii="Calibri" w:eastAsia="Calibri" w:hAnsi="Calibri" w:cs="Calibri"/>
          <w:lang w:val="it-IT"/>
        </w:rPr>
        <w:t xml:space="preserve">. I concorrenti che non utilizzano dispositivi a 2,4 </w:t>
      </w:r>
      <w:proofErr w:type="spellStart"/>
      <w:r>
        <w:rPr>
          <w:rFonts w:ascii="Calibri" w:eastAsia="Calibri" w:hAnsi="Calibri" w:cs="Calibri"/>
          <w:lang w:val="it-IT"/>
        </w:rPr>
        <w:t>GHz</w:t>
      </w:r>
      <w:proofErr w:type="spellEnd"/>
      <w:r>
        <w:rPr>
          <w:rFonts w:ascii="Calibri" w:eastAsia="Calibri" w:hAnsi="Calibri" w:cs="Calibri"/>
          <w:lang w:val="it-IT"/>
        </w:rPr>
        <w:t xml:space="preserve"> devono avere disponibili almeno n. 6 frequenze.</w:t>
      </w:r>
    </w:p>
    <w:p w:rsidR="005B161D" w:rsidRDefault="00831DC4">
      <w:pPr>
        <w:pStyle w:val="REGOLA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PREMI</w:t>
      </w:r>
    </w:p>
    <w:p w:rsidR="005B161D" w:rsidRDefault="00831DC4">
      <w:pPr>
        <w:tabs>
          <w:tab w:val="left" w:pos="1080"/>
        </w:tabs>
        <w:spacing w:line="240" w:lineRule="auto"/>
        <w:ind w:left="714"/>
        <w:rPr>
          <w:sz w:val="24"/>
          <w:szCs w:val="24"/>
        </w:rPr>
      </w:pPr>
      <w:r>
        <w:rPr>
          <w:sz w:val="24"/>
          <w:szCs w:val="24"/>
        </w:rPr>
        <w:t>Saranno premiati i primi 5 concorrenti classificati della tappa.</w:t>
      </w:r>
    </w:p>
    <w:p w:rsidR="005B161D" w:rsidRDefault="00831DC4">
      <w:pPr>
        <w:pStyle w:val="REGOLA"/>
        <w:numPr>
          <w:ilvl w:val="0"/>
          <w:numId w:val="2"/>
        </w:numPr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 xml:space="preserve">CLAUSOLA ESONERATIVA </w:t>
      </w:r>
      <w:proofErr w:type="spellStart"/>
      <w:r>
        <w:rPr>
          <w:rFonts w:ascii="Calibri" w:eastAsia="Calibri" w:hAnsi="Calibri" w:cs="Calibri"/>
          <w:lang w:val="it-IT"/>
        </w:rPr>
        <w:t>DI</w:t>
      </w:r>
      <w:proofErr w:type="spellEnd"/>
      <w:r>
        <w:rPr>
          <w:rFonts w:ascii="Calibri" w:eastAsia="Calibri" w:hAnsi="Calibri" w:cs="Calibri"/>
          <w:lang w:val="it-IT"/>
        </w:rPr>
        <w:t xml:space="preserve"> RESPONSABILITÀ</w:t>
      </w:r>
    </w:p>
    <w:p w:rsidR="005B161D" w:rsidRDefault="00831DC4">
      <w:pPr>
        <w:pStyle w:val="Sottoregola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 xml:space="preserve">Coloro che si iscrivono o partecipano a questa regata lo fanno a loro esclusivo rischio e responsabilità. FIV, </w:t>
      </w:r>
      <w:proofErr w:type="spellStart"/>
      <w:r>
        <w:rPr>
          <w:rFonts w:ascii="Calibri" w:eastAsia="Calibri" w:hAnsi="Calibri" w:cs="Calibri"/>
          <w:lang w:val="it-IT"/>
        </w:rPr>
        <w:t>ModelVela</w:t>
      </w:r>
      <w:proofErr w:type="spellEnd"/>
      <w:r>
        <w:rPr>
          <w:rFonts w:ascii="Calibri" w:eastAsia="Calibri" w:hAnsi="Calibri" w:cs="Calibri"/>
          <w:lang w:val="it-IT"/>
        </w:rPr>
        <w:t xml:space="preserve">, l’Autorità Organizzatrice e ogni altro ente coinvolto </w:t>
      </w:r>
      <w:r>
        <w:rPr>
          <w:rFonts w:ascii="Calibri" w:eastAsia="Calibri" w:hAnsi="Calibri" w:cs="Calibri"/>
          <w:lang w:val="it-IT"/>
        </w:rPr>
        <w:lastRenderedPageBreak/>
        <w:t>nell’organizzazione di questa regata non assumono alcuna responsabilità per qualsiasi ed ogni perdita, danno, infortunio o nei casi di morte, che possano avvenire sia a terra che in acqua, a causa dell’iscrizione o partecipazione alla regata indetta da questo bando, prima, durante o dopo la stessa.</w:t>
      </w:r>
    </w:p>
    <w:p w:rsidR="00E86B05" w:rsidRPr="00DC0360" w:rsidRDefault="00E86B05" w:rsidP="00E86B05">
      <w:pPr>
        <w:pStyle w:val="REGOLA"/>
        <w:numPr>
          <w:ilvl w:val="0"/>
          <w:numId w:val="2"/>
        </w:numPr>
        <w:rPr>
          <w:rFonts w:ascii="Calibri" w:eastAsia="Calibri" w:hAnsi="Calibri" w:cs="Calibri"/>
          <w:lang w:val="it-IT"/>
        </w:rPr>
      </w:pPr>
      <w:r w:rsidRPr="00DC0360">
        <w:rPr>
          <w:rFonts w:ascii="Calibri" w:eastAsia="Calibri" w:hAnsi="Calibri" w:cs="Calibri"/>
          <w:lang w:val="it-IT"/>
        </w:rPr>
        <w:t>ASSICURAZIONE</w:t>
      </w:r>
    </w:p>
    <w:p w:rsidR="00E86B05" w:rsidRPr="00855F9F" w:rsidRDefault="00E86B05" w:rsidP="00E86B05">
      <w:pPr>
        <w:pStyle w:val="Sottoregola"/>
        <w:rPr>
          <w:rFonts w:ascii="Calibri" w:hAnsi="Calibri"/>
          <w:b/>
          <w:color w:val="auto"/>
          <w:lang w:val="it-IT"/>
        </w:rPr>
      </w:pPr>
      <w:r w:rsidRPr="00DC0360">
        <w:rPr>
          <w:rFonts w:ascii="Calibri" w:hAnsi="Calibri"/>
          <w:color w:val="auto"/>
          <w:lang w:val="it-IT"/>
        </w:rPr>
        <w:t>Ogni barca partecipante dovrà essere coperta da una valida assicurazione di responsabilità civile con massimale di almeno €50.000 per incidente o equivalente (prescrizioni FIV regola 67)</w:t>
      </w:r>
      <w:r w:rsidR="00DC0360" w:rsidRPr="00DC0360">
        <w:rPr>
          <w:rFonts w:ascii="Calibri" w:hAnsi="Calibri"/>
          <w:color w:val="auto"/>
          <w:lang w:val="it-IT"/>
        </w:rPr>
        <w:t>;</w:t>
      </w:r>
    </w:p>
    <w:p w:rsidR="005B161D" w:rsidRDefault="00831DC4">
      <w:pPr>
        <w:pStyle w:val="REGOLA"/>
        <w:rPr>
          <w:rFonts w:ascii="Calibri" w:eastAsia="Calibri" w:hAnsi="Calibri" w:cs="Calibri"/>
          <w:b w:val="0"/>
          <w:bCs w:val="0"/>
          <w:sz w:val="26"/>
          <w:szCs w:val="26"/>
          <w:lang w:val="it-IT"/>
        </w:rPr>
      </w:pPr>
      <w:r>
        <w:rPr>
          <w:rFonts w:ascii="Calibri" w:eastAsia="Calibri" w:hAnsi="Calibri" w:cs="Calibri"/>
          <w:lang w:val="it-IT"/>
        </w:rPr>
        <w:t>ULTERIORI INFORMAZIONI</w:t>
      </w:r>
    </w:p>
    <w:p w:rsidR="005B161D" w:rsidRDefault="00831DC4">
      <w:pPr>
        <w:tabs>
          <w:tab w:val="left" w:pos="1080"/>
        </w:tabs>
        <w:spacing w:line="240" w:lineRule="auto"/>
        <w:ind w:left="1800" w:hanging="1080"/>
        <w:jc w:val="both"/>
        <w:rPr>
          <w:color w:val="FF0000"/>
          <w:sz w:val="26"/>
          <w:szCs w:val="26"/>
          <w:u w:color="FF0000"/>
        </w:rPr>
      </w:pPr>
      <w:r>
        <w:rPr>
          <w:sz w:val="26"/>
          <w:szCs w:val="26"/>
        </w:rPr>
        <w:t>Per ulteriori informazioni contattare: Lega Navale di Agropoli  sezione 0974 828325</w:t>
      </w:r>
      <w:r>
        <w:rPr>
          <w:color w:val="808080"/>
          <w:u w:color="808080"/>
        </w:rPr>
        <w:t>.</w:t>
      </w:r>
    </w:p>
    <w:p w:rsidR="005B161D" w:rsidRDefault="00A16091">
      <w:pPr>
        <w:ind w:left="993" w:hanging="993"/>
        <w:jc w:val="center"/>
        <w:rPr>
          <w:b/>
          <w:bCs/>
        </w:rPr>
      </w:pPr>
      <w:r w:rsidRPr="00A16091">
        <w:rPr>
          <w:noProof/>
        </w:rPr>
        <w:pict>
          <v:group id="officeArt object" o:spid="_x0000_s1026" style="position:absolute;left:0;text-align:left;margin-left:277.5pt;margin-top:130.85pt;width:68.4pt;height:69pt;z-index:251659264;mso-wrap-distance-left:0;mso-wrap-distance-right:0;mso-position-vertical-relative:line" coordsize="8686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">
            <v:oval id="Shape 1073741830" o:spid="_x0000_s1027" style="position:absolute;width:8686;height:8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7drMwA&#10;AADjAAAADwAAAGRycy9kb3ducmV2LnhtbESPQUvDQBCF70L/wzIFb3ZTW9sQuy1FUIsoYizicciO&#10;SWh2dsmuTfz3zkHwODNv3nvfZje6Tp2pj61nA/NZBoq48rbl2sDx/f4qBxUTssXOMxn4oQi77eRi&#10;g4X1A7/RuUy1EhOOBRpoUgqF1rFqyGGc+UAsty/fO0wy9rW2PQ5i7jp9nWUr7bBlSWgw0F1D1an8&#10;dgaGw+tDePrslsPx5eMZH8ubVciDMZfTcX8LKtGY/sV/3wcr9bP1Yr2c5wuhECZZgN7+Ag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fu7drMwAAADjAAAADwAAAAAAAAAAAAAAAACY&#10;AgAAZHJzL2Rvd25yZXYueG1sUEsFBgAAAAAEAAQA9QAAAJEDAAAAAA==&#10;" filled="f" strokecolor="#f2f2f2" strokeweight="3pt">
              <v:shadow on="t" color="#823b0b" opacity=".5" origin=",.5" offset="1pt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73741831" o:spid="_x0000_s1028" type="#_x0000_t202" style="position:absolute;left:1272;top:1283;width:6142;height:61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6cscA&#10;AADjAAAADwAAAGRycy9kb3ducmV2LnhtbERPzU4CMRC+m/AOzZB4k3ZFhSwUgkajhJOsDzBsx23j&#10;drrZVlh4emti4nG+/1muB9+KI/XRBdZQTBQI4joYx42Gj+rlZg4iJmSDbWDScKYI69XoaomlCSd+&#10;p+M+NSKHcCxRg02pK6WMtSWPcRI64sx9ht5jymffSNPjKYf7Vt4q9SA9Os4NFjt6slR/7b+9hl31&#10;el91rnXPatiFzfZQ1Y/2ovX1eNgsQCQa0r/4z/1m8nw1m87uivm0gN+fMgB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5enLHAAAA4wAAAA8AAAAAAAAAAAAAAAAAmAIAAGRy&#10;cy9kb3ducmV2LnhtbFBLBQYAAAAABAAEAPUAAACMAwAAAAA=&#10;" filled="f" stroked="f" strokeweight="1pt">
              <v:stroke miterlimit="4"/>
              <v:shadow on="t" color="#823b0b" opacity=".5" origin=",.5" offset="1pt"/>
              <v:textbox inset="3.6pt,,3.6pt">
                <w:txbxContent>
                  <w:p w:rsidR="005B161D" w:rsidRDefault="00831DC4">
                    <w:pPr>
                      <w:jc w:val="center"/>
                    </w:pPr>
                    <w:r>
                      <w:rPr>
                        <w:sz w:val="20"/>
                        <w:szCs w:val="20"/>
                      </w:rPr>
                      <w:t>Campo di Regata</w:t>
                    </w:r>
                  </w:p>
                </w:txbxContent>
              </v:textbox>
            </v:shape>
          </v:group>
        </w:pict>
      </w:r>
      <w:r w:rsidR="00831DC4">
        <w:rPr>
          <w:b/>
          <w:bCs/>
          <w:noProof/>
        </w:rPr>
        <w:drawing>
          <wp:inline distT="0" distB="0" distL="0" distR="0">
            <wp:extent cx="6073141" cy="4015741"/>
            <wp:effectExtent l="0" t="0" r="0" b="0"/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5.jpe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3141" cy="40157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5B161D" w:rsidRDefault="00831DC4">
      <w:pPr>
        <w:pStyle w:val="Paragrafoelenco"/>
        <w:numPr>
          <w:ilvl w:val="0"/>
          <w:numId w:val="8"/>
        </w:numPr>
        <w:spacing w:after="0" w:line="240" w:lineRule="auto"/>
        <w:jc w:val="both"/>
      </w:pPr>
      <w:r w:rsidRPr="00DC0360">
        <w:rPr>
          <w:b/>
          <w:bCs/>
        </w:rPr>
        <w:t>Referenti</w:t>
      </w:r>
      <w:r w:rsidR="00E86B05" w:rsidRPr="00DC0360">
        <w:rPr>
          <w:b/>
          <w:bCs/>
        </w:rPr>
        <w:t xml:space="preserve"> del Comitato Organizzatore</w:t>
      </w:r>
      <w:r w:rsidRPr="00DC0360">
        <w:rPr>
          <w:b/>
          <w:bCs/>
        </w:rPr>
        <w:t>:</w:t>
      </w:r>
      <w:r>
        <w:rPr>
          <w:b/>
          <w:bCs/>
        </w:rPr>
        <w:tab/>
      </w:r>
      <w:r>
        <w:t xml:space="preserve">Domenico Parisi </w:t>
      </w:r>
      <w:proofErr w:type="spellStart"/>
      <w:r>
        <w:t>cell</w:t>
      </w:r>
      <w:proofErr w:type="spellEnd"/>
      <w:r>
        <w:t>. 333956792</w:t>
      </w:r>
      <w:r w:rsidR="00DC0360">
        <w:t xml:space="preserve">9 Nicola </w:t>
      </w:r>
      <w:proofErr w:type="spellStart"/>
      <w:r w:rsidR="00DC0360">
        <w:t>Sarnicola</w:t>
      </w:r>
      <w:proofErr w:type="spellEnd"/>
      <w:r w:rsidR="00DC0360">
        <w:t xml:space="preserve"> 3389543404 e </w:t>
      </w:r>
      <w:r>
        <w:t xml:space="preserve"> Costabile Palmieri </w:t>
      </w:r>
      <w:proofErr w:type="spellStart"/>
      <w:r>
        <w:t>cell</w:t>
      </w:r>
      <w:proofErr w:type="spellEnd"/>
      <w:r>
        <w:t>. 3492833807</w:t>
      </w:r>
    </w:p>
    <w:p w:rsidR="005B161D" w:rsidRDefault="00831DC4">
      <w:pPr>
        <w:pStyle w:val="Paragrafoelenco"/>
        <w:numPr>
          <w:ilvl w:val="0"/>
          <w:numId w:val="8"/>
        </w:numPr>
        <w:spacing w:after="0" w:line="240" w:lineRule="auto"/>
        <w:jc w:val="both"/>
      </w:pPr>
      <w:r>
        <w:rPr>
          <w:b/>
          <w:bCs/>
        </w:rPr>
        <w:t>Campo di regata</w:t>
      </w:r>
      <w:r w:rsidR="00114275">
        <w:t xml:space="preserve">: </w:t>
      </w:r>
      <w:r>
        <w:t>Acque antista</w:t>
      </w:r>
      <w:r w:rsidR="00114275">
        <w:t>n</w:t>
      </w:r>
      <w:r>
        <w:t>ti spiaggia porto di Agropoli come da mappa sopra riportata</w:t>
      </w:r>
    </w:p>
    <w:p w:rsidR="005B161D" w:rsidRDefault="00831DC4">
      <w:pPr>
        <w:pStyle w:val="Paragrafoelenco"/>
        <w:numPr>
          <w:ilvl w:val="0"/>
          <w:numId w:val="8"/>
        </w:numPr>
        <w:spacing w:after="0" w:line="240" w:lineRule="auto"/>
        <w:jc w:val="both"/>
      </w:pPr>
      <w:r>
        <w:rPr>
          <w:b/>
          <w:bCs/>
        </w:rPr>
        <w:t>Strutture ricettive disponibili:</w:t>
      </w:r>
      <w:r>
        <w:tab/>
        <w:t>La Sciabica Tel 0974823266 - 328 592286</w:t>
      </w:r>
      <w:r w:rsidR="00114275">
        <w:t>4.</w:t>
      </w:r>
    </w:p>
    <w:p w:rsidR="00114275" w:rsidRDefault="00114275" w:rsidP="00114275">
      <w:pPr>
        <w:pStyle w:val="Paragrafoelenco"/>
        <w:spacing w:after="0" w:line="240" w:lineRule="auto"/>
        <w:jc w:val="both"/>
      </w:pPr>
    </w:p>
    <w:p w:rsidR="005B161D" w:rsidRDefault="00831DC4">
      <w:pPr>
        <w:ind w:left="2832" w:firstLine="708"/>
      </w:pPr>
      <w:r>
        <w:rPr>
          <w:b/>
          <w:bCs/>
        </w:rPr>
        <w:t>IL COMITATO ORGANIZZATORE</w:t>
      </w:r>
    </w:p>
    <w:sectPr w:rsidR="005B161D" w:rsidSect="008258E2">
      <w:headerReference w:type="default" r:id="rId13"/>
      <w:footerReference w:type="default" r:id="rId14"/>
      <w:pgSz w:w="11900" w:h="16840"/>
      <w:pgMar w:top="2102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240" w:rsidRDefault="000A4240">
      <w:pPr>
        <w:spacing w:after="0" w:line="240" w:lineRule="auto"/>
      </w:pPr>
      <w:r>
        <w:separator/>
      </w:r>
    </w:p>
  </w:endnote>
  <w:endnote w:type="continuationSeparator" w:id="0">
    <w:p w:rsidR="000A4240" w:rsidRDefault="000A4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ineta BT">
    <w:altName w:val="Times New Roman"/>
    <w:charset w:val="00"/>
    <w:family w:val="decorative"/>
    <w:pitch w:val="variable"/>
    <w:sig w:usb0="00000087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61D" w:rsidRDefault="005B161D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240" w:rsidRDefault="000A4240">
      <w:pPr>
        <w:spacing w:after="0" w:line="240" w:lineRule="auto"/>
      </w:pPr>
      <w:r>
        <w:separator/>
      </w:r>
    </w:p>
  </w:footnote>
  <w:footnote w:type="continuationSeparator" w:id="0">
    <w:p w:rsidR="000A4240" w:rsidRDefault="000A4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61D" w:rsidRDefault="00831DC4">
    <w:pPr>
      <w:spacing w:after="0" w:line="240" w:lineRule="auto"/>
      <w:rPr>
        <w:b/>
        <w:bCs/>
        <w:color w:val="548DD4"/>
        <w:sz w:val="48"/>
        <w:szCs w:val="48"/>
        <w:u w:color="548DD4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3511550</wp:posOffset>
          </wp:positionH>
          <wp:positionV relativeFrom="page">
            <wp:posOffset>155575</wp:posOffset>
          </wp:positionV>
          <wp:extent cx="4010025" cy="10668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6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0025" cy="1066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proofErr w:type="spellStart"/>
    <w:r>
      <w:rPr>
        <w:b/>
        <w:bCs/>
        <w:color w:val="548DD4"/>
        <w:sz w:val="48"/>
        <w:szCs w:val="48"/>
        <w:u w:color="548DD4"/>
      </w:rPr>
      <w:t>L.N.I.</w:t>
    </w:r>
    <w:proofErr w:type="spellEnd"/>
    <w:r>
      <w:rPr>
        <w:b/>
        <w:bCs/>
        <w:color w:val="548DD4"/>
        <w:sz w:val="48"/>
        <w:szCs w:val="48"/>
        <w:u w:color="548DD4"/>
      </w:rPr>
      <w:t xml:space="preserve"> Sezione di </w:t>
    </w:r>
  </w:p>
  <w:p w:rsidR="005B161D" w:rsidRDefault="00831DC4">
    <w:pPr>
      <w:pStyle w:val="Intestazione"/>
      <w:tabs>
        <w:tab w:val="clear" w:pos="9638"/>
        <w:tab w:val="right" w:pos="9612"/>
      </w:tabs>
    </w:pPr>
    <w:r>
      <w:rPr>
        <w:b/>
        <w:bCs/>
        <w:color w:val="548DD4"/>
        <w:sz w:val="48"/>
        <w:szCs w:val="48"/>
        <w:u w:color="548DD4"/>
      </w:rPr>
      <w:t>AGROPOLI</w:t>
    </w:r>
  </w:p>
  <w:p w:rsidR="005B161D" w:rsidRDefault="005B161D">
    <w:pPr>
      <w:pStyle w:val="Intestazione"/>
      <w:tabs>
        <w:tab w:val="clear" w:pos="9638"/>
        <w:tab w:val="right" w:pos="9612"/>
      </w:tabs>
    </w:pPr>
  </w:p>
  <w:p w:rsidR="005B161D" w:rsidRDefault="005B161D">
    <w:pPr>
      <w:pStyle w:val="Intestazione"/>
      <w:tabs>
        <w:tab w:val="clear" w:pos="9638"/>
        <w:tab w:val="right" w:pos="9612"/>
      </w:tabs>
    </w:pPr>
  </w:p>
  <w:p w:rsidR="005B161D" w:rsidRDefault="00831DC4">
    <w:pPr>
      <w:pStyle w:val="Intestazione"/>
      <w:tabs>
        <w:tab w:val="clear" w:pos="9638"/>
        <w:tab w:val="right" w:pos="9612"/>
      </w:tabs>
    </w:pP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15A5"/>
    <w:multiLevelType w:val="multilevel"/>
    <w:tmpl w:val="AE441058"/>
    <w:lvl w:ilvl="0">
      <w:start w:val="1"/>
      <w:numFmt w:val="decimal"/>
      <w:lvlText w:val="%1"/>
      <w:lvlJc w:val="left"/>
      <w:pPr>
        <w:tabs>
          <w:tab w:val="num" w:pos="714"/>
        </w:tabs>
        <w:ind w:left="714" w:hanging="714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714" w:hanging="71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8B23C45"/>
    <w:multiLevelType w:val="hybridMultilevel"/>
    <w:tmpl w:val="D8A865F8"/>
    <w:styleLink w:val="Stileimportato3"/>
    <w:lvl w:ilvl="0" w:tplc="480C7E2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5C53E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E4468C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92245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BA64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C09E38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9844C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3C1FF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40FD80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AA45E14"/>
    <w:multiLevelType w:val="hybridMultilevel"/>
    <w:tmpl w:val="32DC7F50"/>
    <w:numStyleLink w:val="Stileimportato2"/>
  </w:abstractNum>
  <w:abstractNum w:abstractNumId="3">
    <w:nsid w:val="17D57AC1"/>
    <w:multiLevelType w:val="hybridMultilevel"/>
    <w:tmpl w:val="D8A865F8"/>
    <w:numStyleLink w:val="Stileimportato3"/>
  </w:abstractNum>
  <w:abstractNum w:abstractNumId="4">
    <w:nsid w:val="3CF0064E"/>
    <w:multiLevelType w:val="hybridMultilevel"/>
    <w:tmpl w:val="32DC7F50"/>
    <w:styleLink w:val="Stileimportato2"/>
    <w:lvl w:ilvl="0" w:tplc="C0C0F9F6">
      <w:start w:val="1"/>
      <w:numFmt w:val="lowerLetter"/>
      <w:lvlText w:val="%1)"/>
      <w:lvlJc w:val="left"/>
      <w:pPr>
        <w:ind w:left="10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685B94">
      <w:start w:val="1"/>
      <w:numFmt w:val="decimal"/>
      <w:lvlText w:val="%2."/>
      <w:lvlJc w:val="left"/>
      <w:pPr>
        <w:ind w:left="17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7E07F6">
      <w:start w:val="1"/>
      <w:numFmt w:val="decimal"/>
      <w:lvlText w:val="%3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260126">
      <w:start w:val="1"/>
      <w:numFmt w:val="decimal"/>
      <w:lvlText w:val="%4."/>
      <w:lvlJc w:val="left"/>
      <w:pPr>
        <w:ind w:left="46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2ADCF6">
      <w:start w:val="1"/>
      <w:numFmt w:val="decimal"/>
      <w:lvlText w:val="%5."/>
      <w:lvlJc w:val="left"/>
      <w:pPr>
        <w:ind w:left="60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6064A8">
      <w:start w:val="1"/>
      <w:numFmt w:val="decimal"/>
      <w:lvlText w:val="%6."/>
      <w:lvlJc w:val="left"/>
      <w:pPr>
        <w:ind w:left="75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E4BFC0">
      <w:start w:val="1"/>
      <w:numFmt w:val="decimal"/>
      <w:lvlText w:val="%7."/>
      <w:lvlJc w:val="left"/>
      <w:pPr>
        <w:ind w:left="89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4A29DE">
      <w:start w:val="1"/>
      <w:numFmt w:val="decimal"/>
      <w:lvlText w:val="%8."/>
      <w:lvlJc w:val="left"/>
      <w:pPr>
        <w:ind w:left="103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A2D482">
      <w:start w:val="1"/>
      <w:numFmt w:val="decimal"/>
      <w:lvlText w:val="%9."/>
      <w:lvlJc w:val="left"/>
      <w:pPr>
        <w:ind w:left="1183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788135CE"/>
    <w:multiLevelType w:val="multilevel"/>
    <w:tmpl w:val="C05644D6"/>
    <w:styleLink w:val="Stileimportato1"/>
    <w:lvl w:ilvl="0">
      <w:start w:val="1"/>
      <w:numFmt w:val="decimal"/>
      <w:lvlText w:val="%1."/>
      <w:lvlJc w:val="left"/>
      <w:pPr>
        <w:ind w:left="714" w:hanging="7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714" w:hanging="7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54" w:hanging="7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898" w:hanging="8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042" w:hanging="10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114" w:hanging="11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114" w:hanging="11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114" w:hanging="11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114" w:hanging="11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7BDB6180"/>
    <w:multiLevelType w:val="multilevel"/>
    <w:tmpl w:val="C05644D6"/>
    <w:numStyleLink w:val="Stileimportato1"/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2"/>
    <w:lvlOverride w:ilvl="0">
      <w:lvl w:ilvl="0" w:tplc="DDBAA29C">
        <w:start w:val="1"/>
        <w:numFmt w:val="lowerLetter"/>
        <w:lvlText w:val="%1)"/>
        <w:lvlJc w:val="left"/>
        <w:pPr>
          <w:tabs>
            <w:tab w:val="left" w:pos="680"/>
            <w:tab w:val="left" w:pos="714"/>
            <w:tab w:val="left" w:pos="1080"/>
          </w:tabs>
          <w:ind w:left="107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FC47194">
        <w:start w:val="1"/>
        <w:numFmt w:val="decimal"/>
        <w:lvlText w:val="%2."/>
        <w:lvlJc w:val="left"/>
        <w:pPr>
          <w:tabs>
            <w:tab w:val="left" w:pos="680"/>
            <w:tab w:val="left" w:pos="714"/>
            <w:tab w:val="left" w:pos="1080"/>
          </w:tabs>
          <w:ind w:left="179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C46114">
        <w:start w:val="1"/>
        <w:numFmt w:val="decimal"/>
        <w:lvlText w:val="%3."/>
        <w:lvlJc w:val="left"/>
        <w:pPr>
          <w:tabs>
            <w:tab w:val="left" w:pos="680"/>
            <w:tab w:val="left" w:pos="714"/>
            <w:tab w:val="left" w:pos="1080"/>
          </w:tabs>
          <w:ind w:left="32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BF40BBA">
        <w:start w:val="1"/>
        <w:numFmt w:val="decimal"/>
        <w:lvlText w:val="%4."/>
        <w:lvlJc w:val="left"/>
        <w:pPr>
          <w:tabs>
            <w:tab w:val="left" w:pos="680"/>
            <w:tab w:val="left" w:pos="714"/>
            <w:tab w:val="left" w:pos="1080"/>
          </w:tabs>
          <w:ind w:left="466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382244C">
        <w:start w:val="1"/>
        <w:numFmt w:val="decimal"/>
        <w:lvlText w:val="%5."/>
        <w:lvlJc w:val="left"/>
        <w:pPr>
          <w:tabs>
            <w:tab w:val="left" w:pos="680"/>
            <w:tab w:val="left" w:pos="714"/>
            <w:tab w:val="left" w:pos="1080"/>
          </w:tabs>
          <w:ind w:left="609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BC2675E">
        <w:start w:val="1"/>
        <w:numFmt w:val="decimal"/>
        <w:lvlText w:val="%6."/>
        <w:lvlJc w:val="left"/>
        <w:pPr>
          <w:tabs>
            <w:tab w:val="left" w:pos="680"/>
            <w:tab w:val="left" w:pos="714"/>
            <w:tab w:val="left" w:pos="1080"/>
          </w:tabs>
          <w:ind w:left="753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31612FC">
        <w:start w:val="1"/>
        <w:numFmt w:val="decimal"/>
        <w:lvlText w:val="%7."/>
        <w:lvlJc w:val="left"/>
        <w:pPr>
          <w:tabs>
            <w:tab w:val="left" w:pos="680"/>
            <w:tab w:val="left" w:pos="714"/>
            <w:tab w:val="left" w:pos="1080"/>
          </w:tabs>
          <w:ind w:left="896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1349BC2">
        <w:start w:val="1"/>
        <w:numFmt w:val="decimal"/>
        <w:lvlText w:val="%8."/>
        <w:lvlJc w:val="left"/>
        <w:pPr>
          <w:tabs>
            <w:tab w:val="left" w:pos="680"/>
            <w:tab w:val="left" w:pos="714"/>
            <w:tab w:val="left" w:pos="1080"/>
          </w:tabs>
          <w:ind w:left="1039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AB62C14">
        <w:start w:val="1"/>
        <w:numFmt w:val="decimal"/>
        <w:lvlText w:val="%9."/>
        <w:lvlJc w:val="left"/>
        <w:pPr>
          <w:tabs>
            <w:tab w:val="left" w:pos="680"/>
            <w:tab w:val="left" w:pos="714"/>
            <w:tab w:val="left" w:pos="1080"/>
          </w:tabs>
          <w:ind w:left="1183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6"/>
    <w:lvlOverride w:ilvl="0">
      <w:startOverride w:val="2"/>
    </w:lvlOverride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B161D"/>
    <w:rsid w:val="000A4240"/>
    <w:rsid w:val="00114275"/>
    <w:rsid w:val="00196BED"/>
    <w:rsid w:val="00364CF4"/>
    <w:rsid w:val="00473584"/>
    <w:rsid w:val="004846C1"/>
    <w:rsid w:val="004E0FEB"/>
    <w:rsid w:val="005242A2"/>
    <w:rsid w:val="005B161D"/>
    <w:rsid w:val="005F19C6"/>
    <w:rsid w:val="008258E2"/>
    <w:rsid w:val="00831DC4"/>
    <w:rsid w:val="00A16091"/>
    <w:rsid w:val="00AC4ACE"/>
    <w:rsid w:val="00BA5EAD"/>
    <w:rsid w:val="00DC0360"/>
    <w:rsid w:val="00E86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258E2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258E2"/>
    <w:rPr>
      <w:u w:val="single"/>
    </w:rPr>
  </w:style>
  <w:style w:type="table" w:customStyle="1" w:styleId="TableNormal">
    <w:name w:val="Table Normal"/>
    <w:rsid w:val="008258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8258E2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Intestazioneepidipagina">
    <w:name w:val="Intestazione e piè di pagina"/>
    <w:rsid w:val="008258E2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REGOLA">
    <w:name w:val="REGOLA"/>
    <w:next w:val="Sottoregolanumerata"/>
    <w:qFormat/>
    <w:rsid w:val="008258E2"/>
    <w:pPr>
      <w:keepNext/>
      <w:tabs>
        <w:tab w:val="left" w:pos="714"/>
        <w:tab w:val="left" w:pos="1080"/>
      </w:tabs>
      <w:spacing w:before="120" w:after="120"/>
    </w:pPr>
    <w:rPr>
      <w:rFonts w:cs="Arial Unicode MS"/>
      <w:b/>
      <w:bCs/>
      <w:caps/>
      <w:color w:val="000000"/>
      <w:sz w:val="28"/>
      <w:szCs w:val="28"/>
      <w:u w:color="000000"/>
      <w:lang w:val="en-US"/>
    </w:rPr>
  </w:style>
  <w:style w:type="paragraph" w:customStyle="1" w:styleId="Sottoregolanumerata">
    <w:name w:val="Sottoregola numerata"/>
    <w:qFormat/>
    <w:rsid w:val="008258E2"/>
    <w:pPr>
      <w:tabs>
        <w:tab w:val="left" w:pos="680"/>
        <w:tab w:val="left" w:pos="1080"/>
      </w:tabs>
      <w:spacing w:after="60"/>
      <w:ind w:left="34" w:hanging="34"/>
      <w:jc w:val="both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Stileimportato1">
    <w:name w:val="Stile importato 1"/>
    <w:rsid w:val="008258E2"/>
    <w:pPr>
      <w:numPr>
        <w:numId w:val="1"/>
      </w:numPr>
    </w:pPr>
  </w:style>
  <w:style w:type="paragraph" w:customStyle="1" w:styleId="Sottoregola">
    <w:name w:val="Sottoregola"/>
    <w:qFormat/>
    <w:rsid w:val="008258E2"/>
    <w:pPr>
      <w:tabs>
        <w:tab w:val="left" w:pos="1080"/>
      </w:tabs>
      <w:spacing w:after="60"/>
      <w:ind w:left="714"/>
      <w:jc w:val="both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Stileimportato2">
    <w:name w:val="Stile importato 2"/>
    <w:rsid w:val="008258E2"/>
    <w:pPr>
      <w:numPr>
        <w:numId w:val="3"/>
      </w:numPr>
    </w:pPr>
  </w:style>
  <w:style w:type="character" w:customStyle="1" w:styleId="Link">
    <w:name w:val="Link"/>
    <w:rsid w:val="008258E2"/>
    <w:rPr>
      <w:color w:val="0000FF"/>
      <w:u w:val="single" w:color="0000FF"/>
    </w:rPr>
  </w:style>
  <w:style w:type="character" w:customStyle="1" w:styleId="Hyperlink0">
    <w:name w:val="Hyperlink.0"/>
    <w:basedOn w:val="Link"/>
    <w:rsid w:val="008258E2"/>
    <w:rPr>
      <w:rFonts w:ascii="Calibri" w:eastAsia="Calibri" w:hAnsi="Calibri" w:cs="Calibri"/>
      <w:caps w:val="0"/>
      <w:smallCaps w:val="0"/>
      <w:color w:val="0000FF"/>
      <w:sz w:val="24"/>
      <w:szCs w:val="24"/>
      <w:u w:val="single" w:color="0000FF"/>
      <w:lang w:val="it-IT"/>
    </w:rPr>
  </w:style>
  <w:style w:type="paragraph" w:styleId="Paragrafoelenco">
    <w:name w:val="List Paragraph"/>
    <w:rsid w:val="008258E2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3">
    <w:name w:val="Stile importato 3"/>
    <w:rsid w:val="008258E2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6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6B05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Testosegnaposto">
    <w:name w:val="Placeholder Text"/>
    <w:basedOn w:val="Carpredefinitoparagrafo"/>
    <w:uiPriority w:val="99"/>
    <w:semiHidden/>
    <w:rsid w:val="00E86B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REGOLA">
    <w:name w:val="REGOLA"/>
    <w:next w:val="Sottoregolanumerata"/>
    <w:qFormat/>
    <w:pPr>
      <w:keepNext/>
      <w:tabs>
        <w:tab w:val="left" w:pos="714"/>
        <w:tab w:val="left" w:pos="1080"/>
      </w:tabs>
      <w:spacing w:before="120" w:after="120"/>
    </w:pPr>
    <w:rPr>
      <w:rFonts w:cs="Arial Unicode MS"/>
      <w:b/>
      <w:bCs/>
      <w:caps/>
      <w:color w:val="000000"/>
      <w:sz w:val="28"/>
      <w:szCs w:val="28"/>
      <w:u w:color="000000"/>
      <w:lang w:val="en-US"/>
    </w:rPr>
  </w:style>
  <w:style w:type="paragraph" w:customStyle="1" w:styleId="Sottoregolanumerata">
    <w:name w:val="Sottoregola numerata"/>
    <w:qFormat/>
    <w:pPr>
      <w:tabs>
        <w:tab w:val="left" w:pos="680"/>
        <w:tab w:val="left" w:pos="1080"/>
      </w:tabs>
      <w:spacing w:after="60"/>
      <w:ind w:left="34" w:hanging="34"/>
      <w:jc w:val="both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ottoregola">
    <w:name w:val="Sottoregola"/>
    <w:qFormat/>
    <w:pPr>
      <w:tabs>
        <w:tab w:val="left" w:pos="1080"/>
      </w:tabs>
      <w:spacing w:after="60"/>
      <w:ind w:left="714"/>
      <w:jc w:val="both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Stileimportato2">
    <w:name w:val="Stile importato 2"/>
    <w:pPr>
      <w:numPr>
        <w:numId w:val="3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caps w:val="0"/>
      <w:smallCaps w:val="0"/>
      <w:color w:val="0000FF"/>
      <w:sz w:val="24"/>
      <w:szCs w:val="24"/>
      <w:u w:val="single" w:color="0000FF"/>
      <w:lang w:val="it-IT"/>
    </w:rPr>
  </w:style>
  <w:style w:type="paragraph" w:styleId="Paragrafoelenco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3">
    <w:name w:val="Stile importato 3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6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6B05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Testosegnaposto">
    <w:name w:val="Placeholder Text"/>
    <w:basedOn w:val="Carpredefinitoparagrafo"/>
    <w:uiPriority w:val="99"/>
    <w:semiHidden/>
    <w:rsid w:val="00E86B0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gropoli@leganaval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</dc:creator>
  <cp:lastModifiedBy>Segreteria</cp:lastModifiedBy>
  <cp:revision>2</cp:revision>
  <dcterms:created xsi:type="dcterms:W3CDTF">2019-05-13T07:23:00Z</dcterms:created>
  <dcterms:modified xsi:type="dcterms:W3CDTF">2019-05-13T07:23:00Z</dcterms:modified>
</cp:coreProperties>
</file>