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7F" w:rsidRPr="00180A7F" w:rsidRDefault="00E80E71" w:rsidP="00622867">
      <w:pPr>
        <w:autoSpaceDE w:val="0"/>
        <w:autoSpaceDN w:val="0"/>
        <w:adjustRightInd w:val="0"/>
        <w:rPr>
          <w:rFonts w:ascii="ArialUnicodeMS" w:hAnsi="ArialUnicodeMS" w:cs="ArialUnicodeMS"/>
          <w:color w:val="000000"/>
          <w:sz w:val="40"/>
          <w:szCs w:val="40"/>
        </w:rPr>
      </w:pPr>
      <w:r>
        <w:rPr>
          <w:rFonts w:ascii="ArialUnicodeMS" w:hAnsi="ArialUnicodeMS" w:cs="ArialUnicodeMS"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-113665</wp:posOffset>
            </wp:positionV>
            <wp:extent cx="1323975" cy="1143000"/>
            <wp:effectExtent l="19050" t="0" r="9525" b="0"/>
            <wp:wrapTight wrapText="bothSides">
              <wp:wrapPolygon edited="0">
                <wp:start x="-311" y="0"/>
                <wp:lineTo x="-311" y="21240"/>
                <wp:lineTo x="21755" y="21240"/>
                <wp:lineTo x="21755" y="0"/>
                <wp:lineTo x="-311" y="0"/>
              </wp:wrapPolygon>
            </wp:wrapTight>
            <wp:docPr id="4" name="Immagin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867">
        <w:rPr>
          <w:rFonts w:ascii="ArialUnicodeMS" w:hAnsi="ArialUnicodeMS" w:cs="ArialUnicodeMS"/>
          <w:color w:val="000000"/>
          <w:sz w:val="40"/>
          <w:szCs w:val="40"/>
        </w:rPr>
        <w:t xml:space="preserve">  </w:t>
      </w:r>
      <w:r w:rsidR="005F04FD">
        <w:rPr>
          <w:rFonts w:ascii="ArialUnicodeMS" w:hAnsi="ArialUnicodeMS" w:cs="ArialUnicodeMS"/>
          <w:noProof/>
          <w:color w:val="000000"/>
          <w:sz w:val="40"/>
          <w:szCs w:val="40"/>
        </w:rPr>
        <w:drawing>
          <wp:inline distT="0" distB="0" distL="0" distR="0">
            <wp:extent cx="1098550" cy="71120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867">
        <w:rPr>
          <w:rFonts w:ascii="ArialUnicodeMS" w:hAnsi="ArialUnicodeMS" w:cs="ArialUnicodeMS"/>
          <w:color w:val="000000"/>
          <w:sz w:val="40"/>
          <w:szCs w:val="40"/>
        </w:rPr>
        <w:t xml:space="preserve"> </w:t>
      </w:r>
      <w:r w:rsidR="0078640C">
        <w:rPr>
          <w:rFonts w:ascii="ArialUnicodeMS" w:hAnsi="ArialUnicodeMS" w:cs="ArialUnicodeMS"/>
          <w:color w:val="000000"/>
          <w:sz w:val="40"/>
          <w:szCs w:val="40"/>
        </w:rPr>
        <w:t xml:space="preserve">        </w:t>
      </w:r>
      <w:r>
        <w:rPr>
          <w:rFonts w:ascii="ArialUnicodeMS" w:hAnsi="ArialUnicodeMS" w:cs="ArialUnicodeMS"/>
          <w:color w:val="000000"/>
          <w:sz w:val="40"/>
          <w:szCs w:val="40"/>
        </w:rPr>
        <w:t xml:space="preserve">  </w:t>
      </w:r>
      <w:r w:rsidR="0078640C">
        <w:rPr>
          <w:rFonts w:ascii="ArialUnicodeMS" w:hAnsi="ArialUnicodeMS" w:cs="ArialUnicodeMS"/>
          <w:color w:val="000000"/>
          <w:sz w:val="40"/>
          <w:szCs w:val="40"/>
        </w:rPr>
        <w:t xml:space="preserve">     </w:t>
      </w:r>
      <w:r w:rsidR="00622867">
        <w:rPr>
          <w:rFonts w:ascii="ArialUnicodeMS" w:hAnsi="ArialUnicodeMS" w:cs="ArialUnicodeMS"/>
          <w:color w:val="000000"/>
          <w:sz w:val="40"/>
          <w:szCs w:val="40"/>
        </w:rPr>
        <w:t xml:space="preserve"> </w:t>
      </w:r>
      <w:r w:rsidR="0078640C">
        <w:rPr>
          <w:rFonts w:ascii="ArialUnicodeMS" w:hAnsi="ArialUnicodeMS" w:cs="ArialUnicodeMS"/>
          <w:color w:val="000000"/>
          <w:sz w:val="40"/>
          <w:szCs w:val="40"/>
        </w:rPr>
        <w:t xml:space="preserve">         </w:t>
      </w:r>
      <w:r w:rsidR="005B2160">
        <w:rPr>
          <w:rFonts w:ascii="ArialUnicodeMS" w:hAnsi="ArialUnicodeMS" w:cs="ArialUnicodeMS"/>
          <w:color w:val="000000"/>
          <w:sz w:val="40"/>
          <w:szCs w:val="40"/>
        </w:rPr>
        <w:tab/>
      </w:r>
      <w:r w:rsidR="005B2160">
        <w:rPr>
          <w:rFonts w:ascii="ArialUnicodeMS" w:hAnsi="ArialUnicodeMS" w:cs="ArialUnicodeMS"/>
          <w:color w:val="000000"/>
          <w:sz w:val="40"/>
          <w:szCs w:val="40"/>
        </w:rPr>
        <w:tab/>
      </w:r>
      <w:r w:rsidR="005B2160">
        <w:rPr>
          <w:rFonts w:ascii="ArialUnicodeMS" w:hAnsi="ArialUnicodeMS" w:cs="ArialUnicodeMS"/>
          <w:color w:val="000000"/>
          <w:sz w:val="40"/>
          <w:szCs w:val="40"/>
        </w:rPr>
        <w:tab/>
      </w:r>
      <w:r w:rsidRPr="00E80E71">
        <w:rPr>
          <w:rFonts w:ascii="ArialUnicodeMS" w:hAnsi="ArialUnicodeMS" w:cs="ArialUnicodeMS"/>
          <w:noProof/>
          <w:color w:val="000000"/>
          <w:sz w:val="40"/>
          <w:szCs w:val="40"/>
        </w:rPr>
        <w:drawing>
          <wp:inline distT="0" distB="0" distL="0" distR="0">
            <wp:extent cx="971550" cy="971550"/>
            <wp:effectExtent l="19050" t="0" r="0" b="0"/>
            <wp:docPr id="6" name="il_fi" descr="ANd9GcTbCSKX6Ij4oreenoDm_xv1JhCG5bzTq1mEC_b8mO4nu-dpLBjxB8X5YZNz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Nd9GcTbCSKX6Ij4oreenoDm_xv1JhCG5bzTq1mEC_b8mO4nu-dpLBjxB8X5YZNz3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160">
        <w:rPr>
          <w:rFonts w:ascii="ArialUnicodeMS" w:hAnsi="ArialUnicodeMS" w:cs="ArialUnicodeMS"/>
          <w:color w:val="000000"/>
          <w:sz w:val="40"/>
          <w:szCs w:val="40"/>
        </w:rPr>
        <w:tab/>
      </w:r>
      <w:r w:rsidR="005B2160">
        <w:rPr>
          <w:rFonts w:ascii="ArialUnicodeMS" w:hAnsi="ArialUnicodeMS" w:cs="ArialUnicodeMS"/>
          <w:color w:val="000000"/>
          <w:sz w:val="40"/>
          <w:szCs w:val="40"/>
        </w:rPr>
        <w:tab/>
      </w:r>
    </w:p>
    <w:p w:rsidR="00622867" w:rsidRDefault="00622867" w:rsidP="00DA7EAA">
      <w:pPr>
        <w:autoSpaceDE w:val="0"/>
        <w:autoSpaceDN w:val="0"/>
        <w:adjustRightInd w:val="0"/>
        <w:jc w:val="center"/>
        <w:rPr>
          <w:rFonts w:ascii="ArialUnicodeMS" w:hAnsi="ArialUnicodeMS" w:cs="ArialUnicodeMS"/>
          <w:color w:val="000000"/>
          <w:sz w:val="40"/>
          <w:szCs w:val="40"/>
        </w:rPr>
      </w:pPr>
    </w:p>
    <w:p w:rsidR="00DA7EAA" w:rsidRPr="00315E15" w:rsidRDefault="009A35FF" w:rsidP="00DA7EAA">
      <w:pPr>
        <w:autoSpaceDE w:val="0"/>
        <w:autoSpaceDN w:val="0"/>
        <w:adjustRightInd w:val="0"/>
        <w:jc w:val="center"/>
        <w:rPr>
          <w:rFonts w:ascii="ArialUnicodeMS" w:hAnsi="ArialUnicodeMS" w:cs="ArialUnicodeMS"/>
          <w:b/>
          <w:color w:val="000000"/>
          <w:sz w:val="40"/>
          <w:szCs w:val="40"/>
        </w:rPr>
      </w:pPr>
      <w:r w:rsidRPr="00315E15">
        <w:rPr>
          <w:rFonts w:ascii="ArialUnicodeMS" w:hAnsi="ArialUnicodeMS" w:cs="ArialUnicodeMS"/>
          <w:b/>
          <w:color w:val="000000"/>
          <w:sz w:val="40"/>
          <w:szCs w:val="40"/>
        </w:rPr>
        <w:t>Campionato Nazionale 2014</w:t>
      </w:r>
      <w:r w:rsidR="0078640C" w:rsidRPr="00315E15">
        <w:rPr>
          <w:rFonts w:ascii="ArialUnicodeMS" w:hAnsi="ArialUnicodeMS" w:cs="ArialUnicodeMS"/>
          <w:b/>
          <w:color w:val="000000"/>
          <w:sz w:val="40"/>
          <w:szCs w:val="40"/>
        </w:rPr>
        <w:t xml:space="preserve"> Open</w:t>
      </w:r>
    </w:p>
    <w:p w:rsidR="00DA7EAA" w:rsidRPr="00315E15" w:rsidRDefault="00180A7F" w:rsidP="00DA7EAA">
      <w:pPr>
        <w:autoSpaceDE w:val="0"/>
        <w:autoSpaceDN w:val="0"/>
        <w:adjustRightInd w:val="0"/>
        <w:jc w:val="center"/>
        <w:rPr>
          <w:rFonts w:ascii="ArialUnicodeMS" w:hAnsi="ArialUnicodeMS" w:cs="ArialUnicodeMS"/>
          <w:b/>
          <w:color w:val="000000"/>
          <w:sz w:val="40"/>
          <w:szCs w:val="40"/>
        </w:rPr>
      </w:pPr>
      <w:r w:rsidRPr="00315E15">
        <w:rPr>
          <w:rFonts w:ascii="ArialUnicodeMS" w:hAnsi="ArialUnicodeMS" w:cs="ArialUnicodeMS"/>
          <w:b/>
          <w:color w:val="000000"/>
          <w:sz w:val="40"/>
          <w:szCs w:val="40"/>
        </w:rPr>
        <w:t>C</w:t>
      </w:r>
      <w:r w:rsidR="00DA7EAA" w:rsidRPr="00315E15">
        <w:rPr>
          <w:rFonts w:ascii="ArialUnicodeMS" w:hAnsi="ArialUnicodeMS" w:cs="ArialUnicodeMS"/>
          <w:b/>
          <w:color w:val="000000"/>
          <w:sz w:val="40"/>
          <w:szCs w:val="40"/>
        </w:rPr>
        <w:t>atamarani Formula 18</w:t>
      </w:r>
    </w:p>
    <w:p w:rsidR="00DA7EAA" w:rsidRPr="00315E15" w:rsidRDefault="005B2160" w:rsidP="00DA7EAA">
      <w:pPr>
        <w:autoSpaceDE w:val="0"/>
        <w:autoSpaceDN w:val="0"/>
        <w:adjustRightInd w:val="0"/>
        <w:jc w:val="center"/>
        <w:rPr>
          <w:rFonts w:ascii="ArialUnicodeMS" w:hAnsi="ArialUnicodeMS" w:cs="ArialUnicodeMS"/>
          <w:color w:val="000000"/>
          <w:sz w:val="32"/>
          <w:szCs w:val="32"/>
        </w:rPr>
      </w:pPr>
      <w:r w:rsidRPr="00315E15">
        <w:rPr>
          <w:rFonts w:ascii="ArialUnicodeMS" w:hAnsi="ArialUnicodeMS" w:cs="ArialUnicodeMS"/>
          <w:color w:val="000000"/>
          <w:sz w:val="32"/>
          <w:szCs w:val="32"/>
        </w:rPr>
        <w:t>Napoli</w:t>
      </w:r>
      <w:r w:rsidR="00315E15">
        <w:rPr>
          <w:rFonts w:ascii="ArialUnicodeMS" w:hAnsi="ArialUnicodeMS" w:cs="ArialUnicodeMS"/>
          <w:color w:val="000000"/>
          <w:sz w:val="32"/>
          <w:szCs w:val="32"/>
        </w:rPr>
        <w:t>, 20/24 agosto 2</w:t>
      </w:r>
      <w:r w:rsidR="00315E15" w:rsidRPr="00315E15">
        <w:rPr>
          <w:rFonts w:ascii="ArialUnicodeMS" w:hAnsi="ArialUnicodeMS" w:cs="ArialUnicodeMS"/>
          <w:color w:val="000000"/>
          <w:sz w:val="32"/>
          <w:szCs w:val="32"/>
        </w:rPr>
        <w:t>014</w:t>
      </w:r>
    </w:p>
    <w:p w:rsidR="00DA7EAA" w:rsidRPr="00DA7EAA" w:rsidRDefault="00DA7EAA" w:rsidP="00DA7EAA">
      <w:pPr>
        <w:autoSpaceDE w:val="0"/>
        <w:autoSpaceDN w:val="0"/>
        <w:adjustRightInd w:val="0"/>
        <w:jc w:val="center"/>
        <w:rPr>
          <w:rFonts w:ascii="ArialUnicodeMS" w:hAnsi="ArialUnicodeMS" w:cs="ArialUnicodeMS"/>
          <w:b/>
          <w:color w:val="000000"/>
        </w:rPr>
      </w:pPr>
    </w:p>
    <w:p w:rsidR="00DA7EAA" w:rsidRPr="00315E15" w:rsidRDefault="00DA7EAA" w:rsidP="00DA7EAA">
      <w:pPr>
        <w:autoSpaceDE w:val="0"/>
        <w:autoSpaceDN w:val="0"/>
        <w:adjustRightInd w:val="0"/>
        <w:jc w:val="center"/>
        <w:rPr>
          <w:rFonts w:ascii="ArialUnicodeMS" w:hAnsi="ArialUnicodeMS" w:cs="ArialUnicodeMS"/>
          <w:b/>
          <w:color w:val="000000"/>
          <w:sz w:val="52"/>
          <w:szCs w:val="52"/>
        </w:rPr>
      </w:pPr>
      <w:r w:rsidRPr="00315E15">
        <w:rPr>
          <w:rFonts w:ascii="ArialUnicodeMS" w:hAnsi="ArialUnicodeMS" w:cs="ArialUnicodeMS"/>
          <w:b/>
          <w:color w:val="000000"/>
          <w:sz w:val="52"/>
          <w:szCs w:val="52"/>
        </w:rPr>
        <w:t>BANDO DI REGATA</w:t>
      </w:r>
    </w:p>
    <w:p w:rsidR="00DA7EAA" w:rsidRDefault="00DA7EAA" w:rsidP="00DA7EAA">
      <w:pPr>
        <w:autoSpaceDE w:val="0"/>
        <w:autoSpaceDN w:val="0"/>
        <w:adjustRightInd w:val="0"/>
        <w:jc w:val="center"/>
        <w:rPr>
          <w:rFonts w:ascii="ArialUnicodeMS" w:hAnsi="ArialUnicodeMS" w:cs="ArialUnicodeMS"/>
          <w:color w:val="000000"/>
          <w:sz w:val="52"/>
          <w:szCs w:val="52"/>
        </w:rPr>
      </w:pPr>
    </w:p>
    <w:p w:rsidR="00315E15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UnicodeMS"/>
          <w:b/>
          <w:color w:val="000000"/>
          <w:sz w:val="16"/>
          <w:szCs w:val="16"/>
        </w:rPr>
      </w:pPr>
      <w:r w:rsidRPr="00315E15">
        <w:rPr>
          <w:rFonts w:asciiTheme="minorHAnsi" w:hAnsiTheme="minorHAnsi" w:cs="ArialUnicodeMS"/>
          <w:b/>
          <w:color w:val="000000"/>
          <w:sz w:val="16"/>
          <w:szCs w:val="16"/>
        </w:rPr>
        <w:t>COMITATO ORGANIZZATORE :</w:t>
      </w:r>
    </w:p>
    <w:p w:rsidR="00DA7EAA" w:rsidRPr="00315E15" w:rsidRDefault="005B2160" w:rsidP="009D6928">
      <w:pPr>
        <w:autoSpaceDE w:val="0"/>
        <w:autoSpaceDN w:val="0"/>
        <w:adjustRightInd w:val="0"/>
        <w:jc w:val="both"/>
        <w:rPr>
          <w:rFonts w:asciiTheme="minorHAnsi" w:hAnsiTheme="minorHAnsi" w:cs="ArialUnicodeMS"/>
          <w:b/>
          <w:color w:val="000000"/>
          <w:sz w:val="16"/>
          <w:szCs w:val="16"/>
        </w:rPr>
      </w:pPr>
      <w:r w:rsidRPr="00315E15">
        <w:rPr>
          <w:rFonts w:asciiTheme="minorHAnsi" w:hAnsiTheme="minorHAnsi" w:cs="ArialUnicodeMS"/>
          <w:b/>
          <w:color w:val="000000"/>
          <w:sz w:val="16"/>
          <w:szCs w:val="16"/>
        </w:rPr>
        <w:t>Circolo Canottieri Napoli</w:t>
      </w:r>
      <w:r w:rsidR="00315E15" w:rsidRPr="00315E15">
        <w:rPr>
          <w:rFonts w:asciiTheme="minorHAnsi" w:hAnsiTheme="minorHAnsi" w:cs="ArialUnicodeMS"/>
          <w:b/>
          <w:color w:val="000000"/>
          <w:sz w:val="16"/>
          <w:szCs w:val="16"/>
        </w:rPr>
        <w:t xml:space="preserve"> ASD</w:t>
      </w:r>
    </w:p>
    <w:p w:rsidR="00315E15" w:rsidRPr="00315E15" w:rsidRDefault="00315E15" w:rsidP="009D6928">
      <w:pPr>
        <w:autoSpaceDE w:val="0"/>
        <w:autoSpaceDN w:val="0"/>
        <w:adjustRightInd w:val="0"/>
        <w:jc w:val="both"/>
        <w:rPr>
          <w:rFonts w:asciiTheme="minorHAnsi" w:hAnsiTheme="minorHAnsi" w:cs="ArialUnicodeMS"/>
          <w:color w:val="000000"/>
          <w:sz w:val="14"/>
          <w:szCs w:val="14"/>
        </w:rPr>
      </w:pPr>
      <w:r w:rsidRPr="00315E15">
        <w:rPr>
          <w:rFonts w:asciiTheme="minorHAnsi" w:hAnsiTheme="minorHAnsi" w:cs="ArialUnicodeMS"/>
          <w:color w:val="000000"/>
          <w:sz w:val="14"/>
          <w:szCs w:val="14"/>
        </w:rPr>
        <w:t xml:space="preserve">Via </w:t>
      </w:r>
      <w:proofErr w:type="spellStart"/>
      <w:r w:rsidRPr="00315E15">
        <w:rPr>
          <w:rFonts w:asciiTheme="minorHAnsi" w:hAnsiTheme="minorHAnsi" w:cs="ArialUnicodeMS"/>
          <w:color w:val="000000"/>
          <w:sz w:val="14"/>
          <w:szCs w:val="14"/>
        </w:rPr>
        <w:t>Molosglio</w:t>
      </w:r>
      <w:proofErr w:type="spellEnd"/>
      <w:r w:rsidRPr="00315E15">
        <w:rPr>
          <w:rFonts w:asciiTheme="minorHAnsi" w:hAnsiTheme="minorHAnsi" w:cs="ArialUnicodeMS"/>
          <w:color w:val="000000"/>
          <w:sz w:val="14"/>
          <w:szCs w:val="14"/>
        </w:rPr>
        <w:t xml:space="preserve"> – 80133 NAPOLI</w:t>
      </w:r>
    </w:p>
    <w:p w:rsidR="00DA7EAA" w:rsidRPr="00D975B0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UnicodeMS"/>
          <w:color w:val="0000FF"/>
          <w:sz w:val="14"/>
          <w:szCs w:val="14"/>
          <w:lang w:val="en-US"/>
        </w:rPr>
      </w:pPr>
      <w:r w:rsidRPr="00D975B0">
        <w:rPr>
          <w:rFonts w:asciiTheme="minorHAnsi" w:hAnsiTheme="minorHAnsi" w:cs="ArialUnicodeMS"/>
          <w:color w:val="000000"/>
          <w:sz w:val="14"/>
          <w:szCs w:val="14"/>
          <w:lang w:val="en-US"/>
        </w:rPr>
        <w:t>e-mail:</w:t>
      </w:r>
      <w:r w:rsidR="00E80E71" w:rsidRPr="00D975B0">
        <w:rPr>
          <w:rFonts w:asciiTheme="minorHAnsi" w:hAnsiTheme="minorHAnsi" w:cs="ArialUnicodeMS"/>
          <w:color w:val="000000"/>
          <w:sz w:val="14"/>
          <w:szCs w:val="14"/>
          <w:lang w:val="en-US"/>
        </w:rPr>
        <w:t>canottierinapoli</w:t>
      </w:r>
      <w:r w:rsidR="005B2160" w:rsidRPr="00D975B0">
        <w:rPr>
          <w:rFonts w:asciiTheme="minorHAnsi" w:hAnsiTheme="minorHAnsi" w:cs="ArialUnicodeMS"/>
          <w:color w:val="000000"/>
          <w:sz w:val="14"/>
          <w:szCs w:val="14"/>
          <w:lang w:val="en-US"/>
        </w:rPr>
        <w:t>@gmail.com</w:t>
      </w:r>
      <w:r w:rsidRPr="00D975B0">
        <w:rPr>
          <w:rFonts w:asciiTheme="minorHAnsi" w:hAnsiTheme="minorHAnsi" w:cs="ArialUnicodeMS"/>
          <w:color w:val="000000"/>
          <w:sz w:val="14"/>
          <w:szCs w:val="14"/>
          <w:lang w:val="en-US"/>
        </w:rPr>
        <w:t xml:space="preserve"> </w:t>
      </w:r>
    </w:p>
    <w:p w:rsidR="00DA7EAA" w:rsidRPr="00D975B0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UnicodeMS"/>
          <w:color w:val="000000"/>
          <w:sz w:val="14"/>
          <w:szCs w:val="14"/>
          <w:lang w:val="en-US"/>
        </w:rPr>
      </w:pPr>
      <w:r w:rsidRPr="00D975B0">
        <w:rPr>
          <w:rFonts w:asciiTheme="minorHAnsi" w:hAnsiTheme="minorHAnsi" w:cs="ArialUnicodeMS"/>
          <w:color w:val="000000"/>
          <w:sz w:val="14"/>
          <w:szCs w:val="14"/>
          <w:lang w:val="en-US"/>
        </w:rPr>
        <w:t xml:space="preserve">web: </w:t>
      </w:r>
      <w:r w:rsidR="00E80E71" w:rsidRPr="00D975B0">
        <w:rPr>
          <w:rFonts w:asciiTheme="minorHAnsi" w:hAnsiTheme="minorHAnsi" w:cs="ArialUnicodeMS"/>
          <w:sz w:val="14"/>
          <w:szCs w:val="14"/>
          <w:lang w:val="en-US"/>
        </w:rPr>
        <w:t>www.circolocanottieri</w:t>
      </w:r>
      <w:r w:rsidR="005B2160" w:rsidRPr="00D975B0">
        <w:rPr>
          <w:rFonts w:asciiTheme="minorHAnsi" w:hAnsiTheme="minorHAnsi" w:cs="ArialUnicodeMS"/>
          <w:sz w:val="14"/>
          <w:szCs w:val="14"/>
          <w:lang w:val="en-US"/>
        </w:rPr>
        <w:t>inapoli.it</w:t>
      </w:r>
    </w:p>
    <w:p w:rsidR="00DA7EAA" w:rsidRPr="00D975B0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UnicodeMS"/>
          <w:color w:val="000000"/>
          <w:sz w:val="14"/>
          <w:szCs w:val="14"/>
          <w:lang w:val="en-US"/>
        </w:rPr>
      </w:pPr>
    </w:p>
    <w:p w:rsidR="00DA7EAA" w:rsidRPr="00315E15" w:rsidRDefault="00DA7EAA" w:rsidP="009D6928">
      <w:pPr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="Arial Unicode MS"/>
          <w:b/>
          <w:color w:val="000000"/>
          <w:sz w:val="16"/>
          <w:szCs w:val="16"/>
        </w:rPr>
      </w:pPr>
      <w:r w:rsidRPr="00315E15">
        <w:rPr>
          <w:rFonts w:asciiTheme="minorHAnsi" w:eastAsia="Arial Unicode MS" w:hAnsiTheme="minorHAnsi" w:cs="Arial Unicode MS"/>
          <w:b/>
          <w:color w:val="000000"/>
          <w:sz w:val="16"/>
          <w:szCs w:val="16"/>
        </w:rPr>
        <w:t xml:space="preserve">LOCALITÀ </w:t>
      </w:r>
      <w:r w:rsidR="00315E15" w:rsidRPr="00315E15">
        <w:rPr>
          <w:rFonts w:asciiTheme="minorHAnsi" w:eastAsia="Arial Unicode MS" w:hAnsiTheme="minorHAnsi" w:cs="Arial Unicode MS"/>
          <w:b/>
          <w:color w:val="000000"/>
          <w:sz w:val="16"/>
          <w:szCs w:val="16"/>
        </w:rPr>
        <w:t xml:space="preserve"> </w:t>
      </w:r>
      <w:r w:rsidRPr="00315E15">
        <w:rPr>
          <w:rFonts w:asciiTheme="minorHAnsi" w:eastAsia="Arial Unicode MS" w:hAnsiTheme="minorHAnsi" w:cs="Arial Unicode MS"/>
          <w:b/>
          <w:color w:val="000000"/>
          <w:sz w:val="16"/>
          <w:szCs w:val="16"/>
        </w:rPr>
        <w:t>E DATA DELLE REGATE:</w:t>
      </w:r>
    </w:p>
    <w:p w:rsidR="00315E15" w:rsidRPr="00315E15" w:rsidRDefault="00315E15" w:rsidP="009D6928">
      <w:pPr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="Arial Unicode MS"/>
          <w:color w:val="000000"/>
          <w:sz w:val="16"/>
          <w:szCs w:val="16"/>
        </w:rPr>
      </w:pPr>
      <w:r w:rsidRPr="00315E15">
        <w:rPr>
          <w:rFonts w:asciiTheme="minorHAnsi" w:eastAsia="Arial Unicode MS" w:hAnsiTheme="minorHAnsi" w:cs="Arial Unicode MS"/>
          <w:color w:val="000000"/>
          <w:sz w:val="16"/>
          <w:szCs w:val="16"/>
        </w:rPr>
        <w:t xml:space="preserve">Le regate si svolgeranno dal 20 al 24 agosto 2014 nel Golfo di Napoli. </w:t>
      </w:r>
    </w:p>
    <w:p w:rsidR="0080719F" w:rsidRPr="00315E15" w:rsidRDefault="0080719F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1. REGOLE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Le regate saranno disputate applicando i seguenti regolamenti in vigore: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1.1. le “regole” come definite dal regolamento di regata ISAF</w:t>
      </w:r>
      <w:r w:rsidR="0051397F" w:rsidRPr="00315E15">
        <w:rPr>
          <w:rFonts w:asciiTheme="minorHAnsi" w:hAnsiTheme="minorHAnsi" w:cs="ArialMT"/>
          <w:color w:val="000000"/>
          <w:sz w:val="16"/>
          <w:szCs w:val="16"/>
        </w:rPr>
        <w:t xml:space="preserve"> 2013/2016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in vigore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1.2. </w:t>
      </w:r>
      <w:smartTag w:uri="urn:schemas-microsoft-com:office:smarttags" w:element="PersonName">
        <w:smartTagPr>
          <w:attr w:name="ProductID" w:val="La Normativa FIV"/>
        </w:smartTagPr>
        <w:r w:rsidRPr="00315E15">
          <w:rPr>
            <w:rFonts w:asciiTheme="minorHAnsi" w:hAnsiTheme="minorHAnsi" w:cs="ArialMT"/>
            <w:color w:val="000000"/>
            <w:sz w:val="16"/>
            <w:szCs w:val="16"/>
          </w:rPr>
          <w:t>La Normativa FIV</w:t>
        </w:r>
      </w:smartTag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in vigore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1.3. Il Bando di Regata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1.4. Le istruzioni di regata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1.5. Il regolamento di Classe (per quanto non in contrasto con il Bando e le IdR)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1.6. I Comunicati Ufficiali del CdR.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2. PUBBLICITÀ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La pubblicità è libera come da Regulation 20 ISAF.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Le imbarcazioni che espongono pubblicità devono presentare la relativa licenza rilasciata dalla FIV.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Il Comitato Organizzatore può richiedere che tutte le imbarcazioni debbano esporre un adesivo e/o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bandiera di strallo dello Sponsor su ogni lato della prua per tutta la durata della manifestazione.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Gli adesivi e/o bandiere saranno forniti dall’organizzazione.</w:t>
      </w:r>
    </w:p>
    <w:p w:rsidR="00180A7F" w:rsidRPr="00315E15" w:rsidRDefault="00180A7F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3. ELEGIBILITÀ ED ISCRIZIONI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3.1. Il Campionato è aperto a tutte le imbarcazione della Classe Formula18 in possesso di regolare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certificato di stazza.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3.2. I concorrenti dovranno presentare i seguenti documenti in corso di validità:</w:t>
      </w:r>
    </w:p>
    <w:p w:rsidR="00DA7EAA" w:rsidRPr="00315E15" w:rsidRDefault="00DA7EAA" w:rsidP="009D69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Modulo iscrizione completo in ogni sua parte</w:t>
      </w:r>
    </w:p>
    <w:p w:rsidR="00DA7EAA" w:rsidRPr="00315E15" w:rsidRDefault="00DA7EAA" w:rsidP="009D69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Tessere FIV di tutto l’equipaggio con valida visita medica e tessera di Classe</w:t>
      </w:r>
    </w:p>
    <w:p w:rsidR="00DA7EAA" w:rsidRPr="00315E15" w:rsidRDefault="00DA7EAA" w:rsidP="009D69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Licenza di pubblicità, ove ricorra</w:t>
      </w:r>
    </w:p>
    <w:p w:rsidR="00DA7EAA" w:rsidRPr="00315E15" w:rsidRDefault="00DA7EAA" w:rsidP="009D69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Polizza Assicurativa del valore uguale o &gt; di € 1.000.000.</w:t>
      </w:r>
    </w:p>
    <w:p w:rsidR="00DA3219" w:rsidRPr="00315E15" w:rsidRDefault="00DA3219" w:rsidP="009D6928">
      <w:pPr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La regata è classificata Open e per gli equipaggi stranieri saranno valide le prescrizioni internazionali in materia di copertura assicurativa. </w:t>
      </w:r>
    </w:p>
    <w:p w:rsidR="007055F0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w w:val="90"/>
          <w:sz w:val="22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3.</w:t>
      </w:r>
      <w:r w:rsidR="007055F0" w:rsidRPr="00315E15">
        <w:rPr>
          <w:rFonts w:asciiTheme="minorHAnsi" w:hAnsiTheme="minorHAnsi" w:cs="ArialMT"/>
          <w:color w:val="000000"/>
          <w:sz w:val="16"/>
          <w:szCs w:val="16"/>
        </w:rPr>
        <w:t>3.</w:t>
      </w:r>
      <w:r w:rsidR="00265080"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="00722333" w:rsidRPr="00315E15">
        <w:rPr>
          <w:rFonts w:asciiTheme="minorHAnsi" w:hAnsiTheme="minorHAnsi" w:cs="ArialMT"/>
          <w:color w:val="000000"/>
          <w:sz w:val="16"/>
          <w:szCs w:val="16"/>
        </w:rPr>
        <w:t xml:space="preserve">Le iscrizioni dovranno pervenire alla segreteria del circolo organizzatore entro il </w:t>
      </w:r>
      <w:r w:rsidR="0080719F" w:rsidRPr="00315E15">
        <w:rPr>
          <w:rFonts w:asciiTheme="minorHAnsi" w:hAnsiTheme="minorHAnsi" w:cs="ArialMT"/>
          <w:color w:val="000000"/>
          <w:sz w:val="16"/>
          <w:szCs w:val="16"/>
        </w:rPr>
        <w:t>14/8/2014</w:t>
      </w:r>
      <w:r w:rsidR="00722333" w:rsidRPr="00315E15">
        <w:rPr>
          <w:rFonts w:asciiTheme="minorHAnsi" w:hAnsiTheme="minorHAnsi" w:cs="ArialMT"/>
          <w:color w:val="000000"/>
          <w:sz w:val="16"/>
          <w:szCs w:val="16"/>
        </w:rPr>
        <w:t xml:space="preserve"> unicamente via mail </w:t>
      </w:r>
      <w:hyperlink r:id="rId9" w:history="1">
        <w:r w:rsidR="009D6928" w:rsidRPr="002A427C">
          <w:rPr>
            <w:rStyle w:val="Collegamentoipertestuale"/>
            <w:rFonts w:asciiTheme="minorHAnsi" w:hAnsiTheme="minorHAnsi" w:cs="ArialMT"/>
            <w:b/>
            <w:sz w:val="16"/>
            <w:szCs w:val="16"/>
          </w:rPr>
          <w:t>canottierinapoli@gmail.com</w:t>
        </w:r>
      </w:hyperlink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, </w:t>
      </w:r>
      <w:r w:rsidR="00722333" w:rsidRPr="00315E15">
        <w:rPr>
          <w:rFonts w:asciiTheme="minorHAnsi" w:hAnsiTheme="minorHAnsi" w:cs="ArialMT"/>
          <w:color w:val="000000"/>
          <w:sz w:val="16"/>
          <w:szCs w:val="16"/>
        </w:rPr>
        <w:t>indicando i dati completi dell’equipaggio con i numeri di tessera FIV, N. velico e circolo di appartenenza.</w:t>
      </w:r>
      <w:r w:rsidR="00722333" w:rsidRPr="00315E15">
        <w:rPr>
          <w:rFonts w:asciiTheme="minorHAnsi" w:hAnsiTheme="minorHAnsi"/>
          <w:color w:val="FF0000"/>
          <w:w w:val="90"/>
          <w:sz w:val="22"/>
        </w:rPr>
        <w:t xml:space="preserve"> </w:t>
      </w:r>
    </w:p>
    <w:p w:rsidR="00DA7EAA" w:rsidRPr="00315E15" w:rsidRDefault="00722333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Le iscrizioni dovranno essere perfezionate</w:t>
      </w:r>
      <w:r w:rsidRPr="00315E15">
        <w:rPr>
          <w:rFonts w:asciiTheme="minorHAnsi" w:hAnsiTheme="minorHAnsi"/>
          <w:color w:val="000000"/>
          <w:w w:val="90"/>
          <w:sz w:val="22"/>
        </w:rPr>
        <w:t xml:space="preserve"> </w:t>
      </w:r>
      <w:r w:rsidR="00622867" w:rsidRPr="00315E15">
        <w:rPr>
          <w:rFonts w:asciiTheme="minorHAnsi" w:hAnsiTheme="minorHAnsi" w:cs="ArialMT"/>
          <w:color w:val="000000"/>
          <w:sz w:val="16"/>
          <w:szCs w:val="16"/>
        </w:rPr>
        <w:t xml:space="preserve">dalle ore 09.00 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>alle ore 17</w:t>
      </w:r>
      <w:r w:rsidR="00622867" w:rsidRPr="00315E15">
        <w:rPr>
          <w:rFonts w:asciiTheme="minorHAnsi" w:hAnsiTheme="minorHAnsi" w:cs="ArialMT"/>
          <w:color w:val="000000"/>
          <w:sz w:val="16"/>
          <w:szCs w:val="16"/>
        </w:rPr>
        <w:t>.00</w:t>
      </w:r>
      <w:r w:rsidR="00265080"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="00622867" w:rsidRPr="00315E15">
        <w:rPr>
          <w:rFonts w:asciiTheme="minorHAnsi" w:hAnsiTheme="minorHAnsi" w:cs="ArialMT"/>
          <w:color w:val="000000"/>
          <w:sz w:val="16"/>
          <w:szCs w:val="16"/>
        </w:rPr>
        <w:t>del 12 giugno 2012</w:t>
      </w:r>
      <w:r w:rsidR="00265080" w:rsidRPr="00315E15">
        <w:rPr>
          <w:rFonts w:asciiTheme="minorHAnsi" w:hAnsiTheme="minorHAnsi" w:cs="ArialMT"/>
          <w:color w:val="000000"/>
          <w:sz w:val="16"/>
          <w:szCs w:val="16"/>
        </w:rPr>
        <w:t xml:space="preserve">, e dalle ore 09.00 alle ore </w:t>
      </w:r>
      <w:r w:rsidR="00622867" w:rsidRPr="00315E15">
        <w:rPr>
          <w:rFonts w:asciiTheme="minorHAnsi" w:hAnsiTheme="minorHAnsi" w:cs="ArialMT"/>
          <w:color w:val="000000"/>
          <w:sz w:val="16"/>
          <w:szCs w:val="16"/>
        </w:rPr>
        <w:t>12.00 del</w:t>
      </w:r>
      <w:r w:rsidR="00DA7EAA" w:rsidRPr="00315E15">
        <w:rPr>
          <w:rFonts w:asciiTheme="minorHAnsi" w:hAnsiTheme="minorHAnsi" w:cs="ArialMT"/>
          <w:color w:val="000000"/>
          <w:sz w:val="16"/>
          <w:szCs w:val="16"/>
        </w:rPr>
        <w:t xml:space="preserve"> 1</w:t>
      </w:r>
      <w:r w:rsidR="00622867" w:rsidRPr="00315E15">
        <w:rPr>
          <w:rFonts w:asciiTheme="minorHAnsi" w:hAnsiTheme="minorHAnsi" w:cs="ArialMT"/>
          <w:color w:val="000000"/>
          <w:sz w:val="16"/>
          <w:szCs w:val="16"/>
        </w:rPr>
        <w:t>3</w:t>
      </w:r>
      <w:r w:rsidR="00DA7EAA"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="00622867" w:rsidRPr="00315E15">
        <w:rPr>
          <w:rFonts w:asciiTheme="minorHAnsi" w:hAnsiTheme="minorHAnsi" w:cs="ArialMT"/>
          <w:color w:val="000000"/>
          <w:sz w:val="16"/>
          <w:szCs w:val="16"/>
        </w:rPr>
        <w:t>giugno 2013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="00DA7EAA" w:rsidRPr="00315E15">
        <w:rPr>
          <w:rFonts w:asciiTheme="minorHAnsi" w:hAnsiTheme="minorHAnsi" w:cs="ArialMT"/>
          <w:color w:val="000000"/>
          <w:sz w:val="16"/>
          <w:szCs w:val="16"/>
        </w:rPr>
        <w:t>sull’apposito modulo completo in</w:t>
      </w:r>
      <w:r w:rsidR="0097694B"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="009E2C5E" w:rsidRPr="00315E15">
        <w:rPr>
          <w:rFonts w:asciiTheme="minorHAnsi" w:hAnsiTheme="minorHAnsi" w:cs="ArialMT"/>
          <w:color w:val="000000"/>
          <w:sz w:val="16"/>
          <w:szCs w:val="16"/>
        </w:rPr>
        <w:t>tutti i dati richiesti.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3.4. Iscrizioni arrivate in ritardo potranno essere accettate, ad insindacabile giudizio del CO, con una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sovrattassa di € 50,00</w:t>
      </w:r>
    </w:p>
    <w:p w:rsidR="002F6B4C" w:rsidRPr="00315E15" w:rsidRDefault="002F6B4C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4. TASSA DI ISCRIZIONE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La tassa d’iscrizione è fissata in €</w:t>
      </w:r>
      <w:r w:rsidR="009E2C5E" w:rsidRPr="00315E15">
        <w:rPr>
          <w:rFonts w:asciiTheme="minorHAnsi" w:hAnsiTheme="minorHAnsi" w:cs="ArialMT"/>
          <w:color w:val="000000"/>
          <w:sz w:val="16"/>
          <w:szCs w:val="16"/>
        </w:rPr>
        <w:t xml:space="preserve"> 16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0,00</w:t>
      </w:r>
      <w:r w:rsidR="002F6B4C"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e dovrà </w:t>
      </w:r>
      <w:r w:rsidR="0097694B" w:rsidRPr="00315E15">
        <w:rPr>
          <w:rFonts w:asciiTheme="minorHAnsi" w:hAnsiTheme="minorHAnsi" w:cs="ArialMT"/>
          <w:color w:val="000000"/>
          <w:sz w:val="16"/>
          <w:szCs w:val="16"/>
        </w:rPr>
        <w:t>essere versata contestualmente</w:t>
      </w:r>
      <w:r w:rsidR="002F6B4C" w:rsidRPr="00315E15">
        <w:rPr>
          <w:rFonts w:asciiTheme="minorHAnsi" w:hAnsiTheme="minorHAnsi" w:cs="ArialMT"/>
          <w:color w:val="000000"/>
          <w:sz w:val="16"/>
          <w:szCs w:val="16"/>
        </w:rPr>
        <w:t xml:space="preserve"> all’atto di r</w:t>
      </w:r>
      <w:r w:rsidR="007055F0" w:rsidRPr="00315E15">
        <w:rPr>
          <w:rFonts w:asciiTheme="minorHAnsi" w:hAnsiTheme="minorHAnsi" w:cs="ArialMT"/>
          <w:color w:val="000000"/>
          <w:sz w:val="16"/>
          <w:szCs w:val="16"/>
        </w:rPr>
        <w:t>egolarizzazione dell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’iscrizione, 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nei tempi e modi come 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 xml:space="preserve">specificato ai punti 3.3 e 3.4,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pena l’invalidità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della stessa.</w:t>
      </w:r>
    </w:p>
    <w:p w:rsidR="00127015" w:rsidRPr="00315E15" w:rsidRDefault="001270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5. PROGRAMMA</w:t>
      </w:r>
    </w:p>
    <w:p w:rsidR="00DA7EAA" w:rsidRPr="00315E15" w:rsidRDefault="0050670B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Mercoledì 20 Agosto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 xml:space="preserve"> : 9:00-17:00 - </w:t>
      </w:r>
      <w:r w:rsidR="00DA7EAA" w:rsidRPr="00315E15">
        <w:rPr>
          <w:rFonts w:asciiTheme="minorHAnsi" w:hAnsiTheme="minorHAnsi" w:cs="ArialMT"/>
          <w:color w:val="000000"/>
          <w:sz w:val="16"/>
          <w:szCs w:val="16"/>
        </w:rPr>
        <w:t>iscrizioni e controlli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>/stazze</w:t>
      </w:r>
    </w:p>
    <w:p w:rsidR="00DA7EAA" w:rsidRPr="00315E15" w:rsidRDefault="0050670B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Giovedì 21 Agosto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 xml:space="preserve">: 9:00-12:00 - </w:t>
      </w:r>
      <w:r w:rsidR="00DA7EAA" w:rsidRPr="00315E15">
        <w:rPr>
          <w:rFonts w:asciiTheme="minorHAnsi" w:hAnsiTheme="minorHAnsi" w:cs="ArialMT"/>
          <w:color w:val="000000"/>
          <w:sz w:val="16"/>
          <w:szCs w:val="16"/>
        </w:rPr>
        <w:t>iscrizioni e controlli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>/stazze</w:t>
      </w:r>
      <w:r w:rsidR="00D975B0">
        <w:rPr>
          <w:rFonts w:asciiTheme="minorHAnsi" w:hAnsiTheme="minorHAnsi" w:cs="ArialMT"/>
          <w:color w:val="000000"/>
          <w:sz w:val="16"/>
          <w:szCs w:val="16"/>
        </w:rPr>
        <w:t>. Ore 13 partenza prima prova.</w:t>
      </w:r>
      <w:bookmarkStart w:id="0" w:name="_GoBack"/>
      <w:bookmarkEnd w:id="0"/>
    </w:p>
    <w:p w:rsidR="00DA7EAA" w:rsidRPr="00315E15" w:rsidRDefault="0050670B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Venerdì</w:t>
      </w:r>
      <w:r w:rsidR="00DA7EAA"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22 Agosto</w:t>
      </w:r>
      <w:r w:rsidR="00DA7EAA" w:rsidRPr="00315E15">
        <w:rPr>
          <w:rFonts w:asciiTheme="minorHAnsi" w:hAnsiTheme="minorHAnsi" w:cs="ArialMT"/>
          <w:color w:val="000000"/>
          <w:sz w:val="16"/>
          <w:szCs w:val="16"/>
        </w:rPr>
        <w:t>: regate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Sabato </w:t>
      </w:r>
      <w:r w:rsidR="0050670B" w:rsidRPr="00315E15">
        <w:rPr>
          <w:rFonts w:asciiTheme="minorHAnsi" w:hAnsiTheme="minorHAnsi" w:cs="ArialMT"/>
          <w:color w:val="000000"/>
          <w:sz w:val="16"/>
          <w:szCs w:val="16"/>
        </w:rPr>
        <w:t>23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="00E80E71" w:rsidRPr="00315E15">
        <w:rPr>
          <w:rFonts w:asciiTheme="minorHAnsi" w:hAnsiTheme="minorHAnsi" w:cs="ArialMT"/>
          <w:color w:val="000000"/>
          <w:sz w:val="16"/>
          <w:szCs w:val="16"/>
        </w:rPr>
        <w:t>Agosto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: regate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lastRenderedPageBreak/>
        <w:t xml:space="preserve">Domenica </w:t>
      </w:r>
      <w:r w:rsidR="0050670B" w:rsidRPr="00315E15">
        <w:rPr>
          <w:rFonts w:asciiTheme="minorHAnsi" w:hAnsiTheme="minorHAnsi" w:cs="ArialMT"/>
          <w:color w:val="000000"/>
          <w:sz w:val="16"/>
          <w:szCs w:val="16"/>
        </w:rPr>
        <w:t>24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="0050670B" w:rsidRPr="00315E15">
        <w:rPr>
          <w:rFonts w:asciiTheme="minorHAnsi" w:hAnsiTheme="minorHAnsi" w:cs="ArialMT"/>
          <w:color w:val="000000"/>
          <w:sz w:val="16"/>
          <w:szCs w:val="16"/>
        </w:rPr>
        <w:t>Agosto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: regate e premiazione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5.1. Il segnale di avviso della prima prova sarà 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>d</w:t>
      </w:r>
      <w:r w:rsidR="0050670B" w:rsidRPr="00315E15">
        <w:rPr>
          <w:rFonts w:asciiTheme="minorHAnsi" w:hAnsiTheme="minorHAnsi" w:cs="ArialMT"/>
          <w:color w:val="000000"/>
          <w:sz w:val="16"/>
          <w:szCs w:val="16"/>
        </w:rPr>
        <w:t>ato alle ore 13.00 di Giovedì 21 Agosto 2014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5.2. Gli orari delle prove successive saranno esposti all’Albo dei Comunicati entro le ore </w:t>
      </w:r>
      <w:r w:rsidR="007055F0" w:rsidRPr="00315E15">
        <w:rPr>
          <w:rFonts w:asciiTheme="minorHAnsi" w:hAnsiTheme="minorHAnsi" w:cs="ArialMT"/>
          <w:color w:val="000000"/>
          <w:sz w:val="16"/>
          <w:szCs w:val="16"/>
        </w:rPr>
        <w:t>19.00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del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giorno precedente. In caso di assenza di comunicati, varrà l’orario del primo giorno.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5.3. Saranno disputate un massimo di 12 prove, con un massimo di tre prove per giorno.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5.4. Ove vi fosse un ritardo sul programma, o le previsioni meteo per i giorni successivi mettessero in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dubbio la possi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bilità di svolgere regolarmente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il programma, il </w:t>
      </w:r>
      <w:proofErr w:type="spellStart"/>
      <w:r w:rsidRPr="00315E15">
        <w:rPr>
          <w:rFonts w:asciiTheme="minorHAnsi" w:hAnsiTheme="minorHAnsi" w:cs="ArialMT"/>
          <w:color w:val="000000"/>
          <w:sz w:val="16"/>
          <w:szCs w:val="16"/>
        </w:rPr>
        <w:t>CdR</w:t>
      </w:r>
      <w:proofErr w:type="spellEnd"/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potrà far correre quattro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prove al giorno (questo a modifica del punto 5.3 e della Normativa FIV).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5.5. Nella giornata di domenica 26 Agosto, nessun segnale di avviso potrà essere dato dopo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 xml:space="preserve"> le ore 16:0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0.</w:t>
      </w:r>
    </w:p>
    <w:p w:rsidR="007055F0" w:rsidRPr="00315E15" w:rsidRDefault="007055F0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6. STAZZE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6.1. Ogni imbarcazione dovrà consegnare un valido certificato di stazza.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6.2. Timbratura vele e peso equipaggio saranno svolti come da programma.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6.3. Ad insindacabile giudizio del Comitato di Regata potranno essere eseguiti controlli a bordo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prima e dopo ogni regata.</w:t>
      </w:r>
    </w:p>
    <w:p w:rsidR="007F2089" w:rsidRPr="00315E15" w:rsidRDefault="007F2089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Tutte le barche partecipanti che non saranno in regola con il certificato di stazza o con le timbrature delle vele, saranno dichiarate DSQ</w:t>
      </w:r>
    </w:p>
    <w:p w:rsidR="007F2089" w:rsidRPr="00315E15" w:rsidRDefault="007F2089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7. ISTRUZIONI DI REGATA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Saranno d</w:t>
      </w:r>
      <w:r w:rsidR="00B765ED" w:rsidRPr="00315E15">
        <w:rPr>
          <w:rFonts w:asciiTheme="minorHAnsi" w:hAnsiTheme="minorHAnsi" w:cs="ArialMT"/>
          <w:color w:val="000000"/>
          <w:sz w:val="16"/>
          <w:szCs w:val="16"/>
        </w:rPr>
        <w:t>i</w:t>
      </w:r>
      <w:r w:rsidR="0050670B" w:rsidRPr="00315E15">
        <w:rPr>
          <w:rFonts w:asciiTheme="minorHAnsi" w:hAnsiTheme="minorHAnsi" w:cs="ArialMT"/>
          <w:color w:val="000000"/>
          <w:sz w:val="16"/>
          <w:szCs w:val="16"/>
        </w:rPr>
        <w:t>sponibili dalle ore 14.00 del 20 Agosto presso la segreteria del Circolo Canottieri Napoli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.</w:t>
      </w:r>
    </w:p>
    <w:p w:rsidR="00127015" w:rsidRPr="00315E15" w:rsidRDefault="001270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8. PUNTEGGIO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8.1. Sarà applicato il punteggio minimo (RRS 90.3 ed App.A).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8.2. Il Campionato sarà assegnato con almeno 4 prove valide disputate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8.3. Sono previsti 1 scarto con 4 prove valide e 2 scarti con 9 prove valide</w:t>
      </w:r>
    </w:p>
    <w:p w:rsidR="00127015" w:rsidRPr="00315E15" w:rsidRDefault="001270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9. PREMI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Saranno premiati i primi cinque classificati, il primo equipaggio interamente femminile, il primo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equipaggio juniores.</w:t>
      </w:r>
    </w:p>
    <w:p w:rsidR="00127015" w:rsidRPr="00315E15" w:rsidRDefault="001270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10. RESPONSABILITÀ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Il Comitato Organizzatore, il Comitato di Regata e </w:t>
      </w:r>
      <w:smartTag w:uri="urn:schemas-microsoft-com:office:smarttags" w:element="PersonName">
        <w:smartTagPr>
          <w:attr w:name="ProductID" w:val="la Giuria"/>
        </w:smartTagPr>
        <w:r w:rsidRPr="00315E15">
          <w:rPr>
            <w:rFonts w:asciiTheme="minorHAnsi" w:hAnsiTheme="minorHAnsi" w:cs="ArialMT"/>
            <w:color w:val="000000"/>
            <w:sz w:val="16"/>
            <w:szCs w:val="16"/>
          </w:rPr>
          <w:t>la Giuria</w:t>
        </w:r>
      </w:smartTag>
      <w:r w:rsidRPr="00315E15">
        <w:rPr>
          <w:rFonts w:asciiTheme="minorHAnsi" w:hAnsiTheme="minorHAnsi" w:cs="ArialMT"/>
          <w:color w:val="000000"/>
          <w:sz w:val="16"/>
          <w:szCs w:val="16"/>
        </w:rPr>
        <w:t xml:space="preserve"> non assumono alcuna responsabilità per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qualsiasi danno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che potesse derivare a persone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o cose sia in acqua sia in terra prima, durante e dopo la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regata in conseguenza delle regate stesse. I concorrenti partecipano alle regate a loro rischio e pericolo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e sotto la personale responsabilità e di chi esercita la patria responsabilità. Ciascun concorrente sarà il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solo responsabile della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decisione di partire o continuare la regata. Si fa pure specifico riferimento alle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regole fondamentali del R.R. ISAF in vigore.</w:t>
      </w:r>
    </w:p>
    <w:p w:rsidR="00127015" w:rsidRPr="00315E15" w:rsidRDefault="001270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11. ASSICURAZIONE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Ogni imbarcazione dovrà essere coperta da assicurazione RC in corso di validità con un massimale di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almeno € 1.000.000,00, o equivalente, per manifestazione.</w:t>
      </w:r>
    </w:p>
    <w:p w:rsidR="00127015" w:rsidRPr="00315E15" w:rsidRDefault="001270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12. DIRITTI DI IMMAGINE, TELECAMERE E DISPOSITIVI ELETTRONICI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12.1 Partecipando all'evento si accetta implicitamente di rinunciare a qualsiasi diritto televisivo e di acconsentire che l'organizzazione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utilizzi a suo piacimento ogni tipo di materiale video o fotografico raccolto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12.2 Potrebbe essere richiesto di montare a bordo telecamere, sistemi di registrazione audio o sistemi di posizionamento da parte del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comitato organizzatore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12.3 Potrebbero essere richieste interviste ai primi tre in classifica e ai primi di ogni prova o di partecipare a media press conference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giornaliere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12.4 Ai partecipanti potrebbero essere richieste interviste</w:t>
      </w:r>
    </w:p>
    <w:p w:rsidR="00127015" w:rsidRPr="00315E15" w:rsidRDefault="001270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13. PARCO BARCHE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Tutte le imbarcazioni dovranno essere sistemate nei posti loro assegnati dal Comitato Organizzatore</w:t>
      </w:r>
    </w:p>
    <w:p w:rsidR="00DA7EAA" w:rsidRPr="00315E15" w:rsidRDefault="006F0A1F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I carrelli</w:t>
      </w:r>
      <w:r w:rsidR="00DA7EAA" w:rsidRPr="00315E15">
        <w:rPr>
          <w:rFonts w:asciiTheme="minorHAnsi" w:hAnsiTheme="minorHAnsi" w:cs="ArialMT"/>
          <w:color w:val="000000"/>
          <w:sz w:val="16"/>
          <w:szCs w:val="16"/>
        </w:rPr>
        <w:t xml:space="preserve"> saranno sistemati in apposito spazio riservato</w:t>
      </w:r>
      <w:r w:rsidR="002D563B" w:rsidRPr="00315E15">
        <w:rPr>
          <w:rFonts w:asciiTheme="minorHAnsi" w:hAnsiTheme="minorHAnsi" w:cs="ArialMT"/>
          <w:color w:val="000000"/>
          <w:sz w:val="16"/>
          <w:szCs w:val="16"/>
        </w:rPr>
        <w:t>.</w:t>
      </w:r>
    </w:p>
    <w:p w:rsidR="00127015" w:rsidRPr="00315E15" w:rsidRDefault="001270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  <w:r w:rsidRPr="00315E15">
        <w:rPr>
          <w:rFonts w:asciiTheme="minorHAnsi" w:hAnsiTheme="minorHAnsi" w:cs="Arial-BoldMT"/>
          <w:b/>
          <w:bCs/>
          <w:color w:val="000000"/>
          <w:sz w:val="16"/>
          <w:szCs w:val="16"/>
        </w:rPr>
        <w:t>14. MANIFESTAZIONI COLLATERALI</w:t>
      </w: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16"/>
          <w:szCs w:val="16"/>
        </w:rPr>
      </w:pPr>
      <w:r w:rsidRPr="00315E15">
        <w:rPr>
          <w:rFonts w:asciiTheme="minorHAnsi" w:hAnsiTheme="minorHAnsi" w:cs="ArialMT"/>
          <w:color w:val="000000"/>
          <w:sz w:val="16"/>
          <w:szCs w:val="16"/>
        </w:rPr>
        <w:t>Il programma completo delle manifestazioni collaterali offerte dal Comitato Organizzatore sarà comunicato ai concorrenti tramite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affissione all’Albo Ufficiale dei comunicati presso la segreteria</w:t>
      </w:r>
      <w:r w:rsidR="009D6928">
        <w:rPr>
          <w:rFonts w:asciiTheme="minorHAnsi" w:hAnsiTheme="minorHAnsi" w:cs="ArialMT"/>
          <w:color w:val="000000"/>
          <w:sz w:val="16"/>
          <w:szCs w:val="16"/>
        </w:rPr>
        <w:t xml:space="preserve"> </w:t>
      </w:r>
      <w:r w:rsidRPr="00315E15">
        <w:rPr>
          <w:rFonts w:asciiTheme="minorHAnsi" w:hAnsiTheme="minorHAnsi" w:cs="ArialMT"/>
          <w:color w:val="000000"/>
          <w:sz w:val="16"/>
          <w:szCs w:val="16"/>
        </w:rPr>
        <w:t>regate.</w:t>
      </w:r>
    </w:p>
    <w:p w:rsidR="002D563B" w:rsidRPr="00315E15" w:rsidRDefault="002D563B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DA7EAA" w:rsidRPr="00315E15" w:rsidRDefault="00DA7EAA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2D563B" w:rsidRPr="00315E15" w:rsidRDefault="002D563B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572982" w:rsidRPr="00315E15" w:rsidRDefault="00572982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000000"/>
          <w:sz w:val="16"/>
          <w:szCs w:val="16"/>
        </w:rPr>
      </w:pPr>
    </w:p>
    <w:p w:rsidR="00572982" w:rsidRPr="00315E15" w:rsidRDefault="00315E15" w:rsidP="009D6928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i/>
          <w:color w:val="000000"/>
          <w:sz w:val="16"/>
          <w:szCs w:val="16"/>
        </w:rPr>
      </w:pP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>
        <w:rPr>
          <w:rFonts w:asciiTheme="minorHAnsi" w:hAnsiTheme="minorHAnsi" w:cs="Arial-BoldMT"/>
          <w:b/>
          <w:bCs/>
          <w:color w:val="000000"/>
          <w:sz w:val="16"/>
          <w:szCs w:val="16"/>
        </w:rPr>
        <w:tab/>
      </w:r>
      <w:r w:rsidRPr="00315E15">
        <w:rPr>
          <w:rFonts w:asciiTheme="minorHAnsi" w:hAnsiTheme="minorHAnsi" w:cs="Arial-BoldMT"/>
          <w:b/>
          <w:bCs/>
          <w:i/>
          <w:color w:val="000000"/>
          <w:sz w:val="16"/>
          <w:szCs w:val="16"/>
        </w:rPr>
        <w:t xml:space="preserve">Il Comitato Organizzatore </w:t>
      </w:r>
    </w:p>
    <w:sectPr w:rsidR="00572982" w:rsidRPr="00315E15" w:rsidSect="00622867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0D2C"/>
    <w:multiLevelType w:val="hybridMultilevel"/>
    <w:tmpl w:val="ED0A5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7EAA"/>
    <w:rsid w:val="00127015"/>
    <w:rsid w:val="00180A7F"/>
    <w:rsid w:val="001A6689"/>
    <w:rsid w:val="00265080"/>
    <w:rsid w:val="002D563B"/>
    <w:rsid w:val="002F6B4C"/>
    <w:rsid w:val="0030105E"/>
    <w:rsid w:val="00315E15"/>
    <w:rsid w:val="003370DD"/>
    <w:rsid w:val="0050670B"/>
    <w:rsid w:val="0051397F"/>
    <w:rsid w:val="00572982"/>
    <w:rsid w:val="005B2160"/>
    <w:rsid w:val="005F04FD"/>
    <w:rsid w:val="00622867"/>
    <w:rsid w:val="006F0A1F"/>
    <w:rsid w:val="007055F0"/>
    <w:rsid w:val="00722333"/>
    <w:rsid w:val="00776C03"/>
    <w:rsid w:val="0078640C"/>
    <w:rsid w:val="007908C9"/>
    <w:rsid w:val="007D27FD"/>
    <w:rsid w:val="007F2089"/>
    <w:rsid w:val="0080719F"/>
    <w:rsid w:val="008B2875"/>
    <w:rsid w:val="0097694B"/>
    <w:rsid w:val="009A35FF"/>
    <w:rsid w:val="009D6928"/>
    <w:rsid w:val="009E2C5E"/>
    <w:rsid w:val="00B765ED"/>
    <w:rsid w:val="00CF7E2F"/>
    <w:rsid w:val="00D975B0"/>
    <w:rsid w:val="00DA3219"/>
    <w:rsid w:val="00DA7EAA"/>
    <w:rsid w:val="00E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70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A7EAA"/>
    <w:rPr>
      <w:color w:val="0000FF"/>
      <w:u w:val="single"/>
    </w:rPr>
  </w:style>
  <w:style w:type="paragraph" w:styleId="Testofumetto">
    <w:name w:val="Balloon Text"/>
    <w:basedOn w:val="Normale"/>
    <w:semiHidden/>
    <w:rsid w:val="003010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0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A7EAA"/>
    <w:rPr>
      <w:color w:val="0000FF"/>
      <w:u w:val="single"/>
    </w:rPr>
  </w:style>
  <w:style w:type="paragraph" w:styleId="Testofumetto">
    <w:name w:val="Balloon Text"/>
    <w:basedOn w:val="Normale"/>
    <w:semiHidden/>
    <w:rsid w:val="0030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nottierinapo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Riccione</Company>
  <LinksUpToDate>false</LinksUpToDate>
  <CharactersWithSpaces>6429</CharactersWithSpaces>
  <SharedDoc>false</SharedDoc>
  <HLinks>
    <vt:vector size="6" baseType="variant"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http://www.151riccione.com/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lagioiam</dc:creator>
  <cp:lastModifiedBy>form31</cp:lastModifiedBy>
  <cp:revision>6</cp:revision>
  <cp:lastPrinted>2013-04-12T06:13:00Z</cp:lastPrinted>
  <dcterms:created xsi:type="dcterms:W3CDTF">2014-05-13T11:32:00Z</dcterms:created>
  <dcterms:modified xsi:type="dcterms:W3CDTF">2014-06-24T09:42:00Z</dcterms:modified>
</cp:coreProperties>
</file>