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28" w:rsidRDefault="00DC0428" w:rsidP="00983C13">
      <w:pPr>
        <w:ind w:right="-301"/>
        <w:rPr>
          <w:rFonts w:ascii="Gotham Bold" w:hAnsi="Gotham Bold" w:cs="Arial"/>
          <w:bCs/>
          <w:color w:val="CC3300"/>
          <w:sz w:val="28"/>
          <w:szCs w:val="28"/>
        </w:rPr>
      </w:pPr>
    </w:p>
    <w:p w:rsidR="00E17EC5" w:rsidRPr="00BF123B" w:rsidRDefault="00E17EC5" w:rsidP="00983C13">
      <w:pPr>
        <w:ind w:left="-84" w:right="-143"/>
        <w:jc w:val="center"/>
        <w:rPr>
          <w:rFonts w:ascii="Gotham Bold" w:hAnsi="Gotham Bold" w:cs="Arial"/>
          <w:bCs/>
          <w:color w:val="000080"/>
          <w:sz w:val="28"/>
          <w:szCs w:val="28"/>
        </w:rPr>
      </w:pPr>
      <w:r w:rsidRPr="00BF123B">
        <w:rPr>
          <w:rFonts w:ascii="Gotham Bold" w:hAnsi="Gotham Bold" w:cs="Arial"/>
          <w:bCs/>
          <w:color w:val="CC3300"/>
          <w:sz w:val="28"/>
          <w:szCs w:val="28"/>
        </w:rPr>
        <w:t>CORS</w:t>
      </w:r>
      <w:r w:rsidR="002C2301">
        <w:rPr>
          <w:rFonts w:ascii="Gotham Bold" w:hAnsi="Gotham Bold" w:cs="Arial"/>
          <w:bCs/>
          <w:color w:val="CC3300"/>
          <w:sz w:val="28"/>
          <w:szCs w:val="28"/>
        </w:rPr>
        <w:t>I</w:t>
      </w:r>
      <w:r w:rsidRPr="00BF123B">
        <w:rPr>
          <w:rFonts w:ascii="Gotham Bold" w:hAnsi="Gotham Bold" w:cs="Arial"/>
          <w:bCs/>
          <w:color w:val="CC3300"/>
          <w:sz w:val="28"/>
          <w:szCs w:val="28"/>
        </w:rPr>
        <w:t xml:space="preserve"> DI FORMAZIONE PER ISTRUTTORI DI I LIVELLO  </w:t>
      </w:r>
      <w:r w:rsidR="00AD254F">
        <w:rPr>
          <w:rFonts w:ascii="Gotham Bold" w:hAnsi="Gotham Bold" w:cs="Arial"/>
          <w:bCs/>
          <w:color w:val="CC3300"/>
          <w:sz w:val="28"/>
          <w:szCs w:val="28"/>
        </w:rPr>
        <w:t>2020</w:t>
      </w:r>
    </w:p>
    <w:p w:rsidR="00E17EC5" w:rsidRPr="00E17EC5" w:rsidRDefault="00E17EC5" w:rsidP="00983C13">
      <w:pPr>
        <w:ind w:left="-84" w:right="-143"/>
        <w:jc w:val="center"/>
        <w:rPr>
          <w:rFonts w:ascii="Gotham Light" w:hAnsi="Gotham Light" w:cs="Calibri"/>
          <w:b/>
          <w:color w:val="0070C0"/>
          <w:sz w:val="8"/>
          <w:szCs w:val="8"/>
        </w:rPr>
      </w:pPr>
    </w:p>
    <w:p w:rsidR="00E17EC5" w:rsidRPr="00E17EC5" w:rsidRDefault="00DC0428" w:rsidP="00983C13">
      <w:pPr>
        <w:ind w:left="-84" w:right="-143"/>
        <w:jc w:val="center"/>
        <w:rPr>
          <w:rFonts w:ascii="Gotham Medium" w:hAnsi="Gotham Medium" w:cs="Calibri"/>
          <w:bCs/>
          <w:color w:val="2F5496" w:themeColor="accent1" w:themeShade="BF"/>
          <w:sz w:val="26"/>
          <w:szCs w:val="26"/>
        </w:rPr>
      </w:pPr>
      <w:r>
        <w:rPr>
          <w:rFonts w:ascii="Gotham Medium" w:hAnsi="Gotham Medium" w:cs="Calibri"/>
          <w:bCs/>
          <w:color w:val="2F5496" w:themeColor="accent1" w:themeShade="BF"/>
          <w:sz w:val="26"/>
          <w:szCs w:val="26"/>
        </w:rPr>
        <w:t>Aprile – Maggio 2021</w:t>
      </w:r>
    </w:p>
    <w:p w:rsidR="00E17EC5" w:rsidRPr="00E17EC5" w:rsidRDefault="00E17EC5" w:rsidP="00983C13">
      <w:pPr>
        <w:ind w:left="-84" w:right="-143"/>
        <w:jc w:val="center"/>
        <w:rPr>
          <w:rFonts w:ascii="Gotham Medium" w:hAnsi="Gotham Medium" w:cs="Calibri"/>
          <w:bCs/>
          <w:color w:val="2F5496" w:themeColor="accent1" w:themeShade="BF"/>
          <w:sz w:val="26"/>
          <w:szCs w:val="26"/>
        </w:rPr>
      </w:pPr>
    </w:p>
    <w:p w:rsidR="00E17EC5" w:rsidRPr="00E17EC5" w:rsidRDefault="00E17EC5" w:rsidP="00983C13">
      <w:pPr>
        <w:ind w:left="-84" w:right="-143"/>
        <w:jc w:val="center"/>
        <w:rPr>
          <w:rFonts w:ascii="Gotham Medium" w:hAnsi="Gotham Medium" w:cs="Calibri"/>
          <w:bCs/>
          <w:color w:val="2F5496" w:themeColor="accent1" w:themeShade="BF"/>
          <w:sz w:val="26"/>
          <w:szCs w:val="26"/>
        </w:rPr>
      </w:pPr>
      <w:r w:rsidRPr="00E17EC5">
        <w:rPr>
          <w:rFonts w:ascii="Gotham Medium" w:hAnsi="Gotham Medium" w:cs="Calibri"/>
          <w:bCs/>
          <w:color w:val="2F5496" w:themeColor="accent1" w:themeShade="BF"/>
          <w:sz w:val="26"/>
          <w:szCs w:val="26"/>
        </w:rPr>
        <w:t xml:space="preserve">Modalità on-line Piattaforma </w:t>
      </w:r>
      <w:r w:rsidR="00523901">
        <w:rPr>
          <w:rFonts w:ascii="Gotham Medium" w:hAnsi="Gotham Medium" w:cs="Calibri"/>
          <w:bCs/>
          <w:color w:val="2F5496" w:themeColor="accent1" w:themeShade="BF"/>
          <w:sz w:val="26"/>
          <w:szCs w:val="26"/>
        </w:rPr>
        <w:t>Teams</w:t>
      </w:r>
      <w:r w:rsidRPr="00E17EC5">
        <w:rPr>
          <w:rFonts w:ascii="Gotham Medium" w:hAnsi="Gotham Medium" w:cs="Calibri"/>
          <w:bCs/>
          <w:color w:val="2F5496" w:themeColor="accent1" w:themeShade="BF"/>
          <w:sz w:val="26"/>
          <w:szCs w:val="26"/>
        </w:rPr>
        <w:t xml:space="preserve"> FIV    </w:t>
      </w:r>
    </w:p>
    <w:p w:rsidR="00E17EC5" w:rsidRPr="00BB1D6D" w:rsidRDefault="00E17EC5" w:rsidP="00983C13">
      <w:pPr>
        <w:ind w:left="-84" w:right="-143"/>
        <w:jc w:val="center"/>
        <w:rPr>
          <w:rFonts w:ascii="Gotham Light" w:hAnsi="Gotham Light" w:cs="Arial"/>
          <w:b/>
          <w:color w:val="C00000"/>
          <w:sz w:val="22"/>
          <w:szCs w:val="22"/>
        </w:rPr>
      </w:pPr>
    </w:p>
    <w:p w:rsidR="002C2301" w:rsidRDefault="00E17EC5" w:rsidP="00983C13">
      <w:pPr>
        <w:ind w:left="-84" w:right="-143"/>
        <w:jc w:val="center"/>
        <w:rPr>
          <w:rFonts w:ascii="Gotham Medium" w:hAnsi="Gotham Medium" w:cs="Arial"/>
          <w:bCs/>
          <w:color w:val="C00000"/>
          <w:sz w:val="26"/>
          <w:szCs w:val="26"/>
        </w:rPr>
      </w:pPr>
      <w:r w:rsidRPr="00BF123B">
        <w:rPr>
          <w:rFonts w:ascii="Gotham Medium" w:hAnsi="Gotham Medium" w:cs="Arial"/>
          <w:bCs/>
          <w:color w:val="C00000"/>
          <w:sz w:val="26"/>
          <w:szCs w:val="26"/>
        </w:rPr>
        <w:t>PROGRAMMA</w:t>
      </w:r>
    </w:p>
    <w:p w:rsidR="00DC0428" w:rsidRPr="00DC0428" w:rsidRDefault="00DC0428" w:rsidP="00E17EC5">
      <w:pPr>
        <w:ind w:left="-84" w:right="-301"/>
        <w:jc w:val="center"/>
        <w:rPr>
          <w:rFonts w:ascii="Gotham Light" w:hAnsi="Gotham Light" w:cs="Arial"/>
          <w:bCs/>
          <w:color w:val="C00000"/>
          <w:sz w:val="22"/>
          <w:szCs w:val="22"/>
        </w:rPr>
      </w:pPr>
    </w:p>
    <w:p w:rsidR="00DC0428" w:rsidRDefault="00DC0428" w:rsidP="00DC0428">
      <w:pPr>
        <w:pStyle w:val="NormaleWeb"/>
        <w:spacing w:before="40" w:beforeAutospacing="0" w:after="0" w:afterAutospacing="0"/>
        <w:jc w:val="both"/>
        <w:rPr>
          <w:rFonts w:ascii="Gotham Light" w:hAnsi="Gotham Light" w:cs="Arial"/>
          <w:color w:val="000000"/>
        </w:rPr>
      </w:pPr>
    </w:p>
    <w:p w:rsidR="00DC0428" w:rsidRDefault="00983C13" w:rsidP="00DC0428">
      <w:pPr>
        <w:pStyle w:val="NormaleWeb"/>
        <w:spacing w:before="40" w:beforeAutospacing="0" w:after="0" w:afterAutospacing="0"/>
        <w:jc w:val="both"/>
        <w:rPr>
          <w:rFonts w:ascii="Gotham Light" w:hAnsi="Gotham Light" w:cs="Arial"/>
          <w:b/>
          <w:bCs/>
          <w:color w:val="000000"/>
        </w:rPr>
      </w:pPr>
      <w:r w:rsidRPr="00983C13">
        <w:rPr>
          <w:rFonts w:ascii="Gotham Light" w:hAnsi="Gotham Light" w:cs="Arial"/>
          <w:b/>
          <w:bCs/>
          <w:color w:val="000000"/>
        </w:rPr>
        <w:t>INTERVENTI</w:t>
      </w:r>
    </w:p>
    <w:p w:rsidR="00983C13" w:rsidRPr="00983C13" w:rsidRDefault="00983C13" w:rsidP="00DC0428">
      <w:pPr>
        <w:pStyle w:val="NormaleWeb"/>
        <w:spacing w:before="40" w:beforeAutospacing="0" w:after="0" w:afterAutospacing="0"/>
        <w:jc w:val="both"/>
        <w:rPr>
          <w:rFonts w:ascii="Gotham Light" w:hAnsi="Gotham Light" w:cs="Arial"/>
          <w:b/>
          <w:bCs/>
          <w:color w:val="000000"/>
        </w:rPr>
      </w:pPr>
    </w:p>
    <w:p w:rsidR="00DC0428" w:rsidRPr="00DC0428" w:rsidRDefault="00DC0428" w:rsidP="00DC0428">
      <w:pPr>
        <w:pStyle w:val="NormaleWeb"/>
        <w:spacing w:before="40" w:beforeAutospacing="0" w:after="0" w:afterAutospacing="0"/>
        <w:jc w:val="both"/>
        <w:rPr>
          <w:rFonts w:ascii="Gotham Light" w:hAnsi="Gotham Light"/>
        </w:rPr>
      </w:pPr>
      <w:r w:rsidRPr="00983C13">
        <w:rPr>
          <w:rFonts w:ascii="Gotham Light" w:hAnsi="Gotham Light" w:cs="Arial"/>
          <w:b/>
          <w:bCs/>
          <w:color w:val="000000"/>
        </w:rPr>
        <w:t>Le competenze pedagogiche del tecnico</w:t>
      </w:r>
    </w:p>
    <w:p w:rsidR="00983C13" w:rsidRPr="00983C13" w:rsidRDefault="00983C13" w:rsidP="00983C1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6" w:right="140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>Il profilo, le competenze didattiche dell’istruttore, i compiti e le responsabilità del tecnico di I Liv</w:t>
      </w:r>
      <w:r>
        <w:rPr>
          <w:rFonts w:ascii="Gotham Light" w:eastAsiaTheme="minorHAnsi" w:hAnsi="Gotham Light" w:cs="Arial"/>
          <w:color w:val="000000"/>
          <w:sz w:val="20"/>
          <w:szCs w:val="20"/>
        </w:rPr>
        <w:t>ello.</w:t>
      </w:r>
    </w:p>
    <w:p w:rsidR="00983C13" w:rsidRPr="00983C13" w:rsidRDefault="00983C13" w:rsidP="00983C1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6" w:right="140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 xml:space="preserve">Concetti e principi generali della metodologia dell’insegnamento. </w:t>
      </w:r>
    </w:p>
    <w:p w:rsidR="00983C13" w:rsidRPr="00983C13" w:rsidRDefault="00983C13" w:rsidP="00983C1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6" w:right="140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 xml:space="preserve">Il ruolo dell’insegnante come facilitatore e il rapporto didattico. </w:t>
      </w:r>
    </w:p>
    <w:p w:rsidR="00983C13" w:rsidRPr="00983C13" w:rsidRDefault="00983C13" w:rsidP="00983C1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6" w:right="140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>Gli obiettivi dell’insegnamento.</w:t>
      </w:r>
    </w:p>
    <w:p w:rsidR="00983C13" w:rsidRPr="00983C13" w:rsidRDefault="00983C13" w:rsidP="00983C1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6" w:right="140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>Cenni sulle abilità tecniche.</w:t>
      </w:r>
    </w:p>
    <w:p w:rsidR="00983C13" w:rsidRDefault="00983C13" w:rsidP="00DC0428">
      <w:pPr>
        <w:rPr>
          <w:rFonts w:ascii="Gotham Light" w:hAnsi="Gotham Light" w:cs="Arial"/>
          <w:color w:val="000000"/>
          <w:sz w:val="22"/>
          <w:szCs w:val="22"/>
        </w:rPr>
      </w:pPr>
    </w:p>
    <w:p w:rsidR="00951708" w:rsidRDefault="00951708" w:rsidP="00951708">
      <w:pPr>
        <w:pStyle w:val="NormaleWeb"/>
        <w:spacing w:before="40" w:beforeAutospacing="0" w:after="0" w:afterAutospacing="0"/>
        <w:jc w:val="both"/>
        <w:rPr>
          <w:rFonts w:ascii="Gotham Light" w:hAnsi="Gotham Light" w:cs="Arial"/>
          <w:color w:val="000000"/>
        </w:rPr>
      </w:pPr>
      <w:r w:rsidRPr="00983C13">
        <w:rPr>
          <w:rFonts w:ascii="Gotham Light" w:hAnsi="Gotham Light" w:cs="Arial"/>
          <w:b/>
          <w:bCs/>
          <w:color w:val="000000"/>
        </w:rPr>
        <w:t>Il processo di Insegnamento – apprendimento</w:t>
      </w:r>
    </w:p>
    <w:p w:rsidR="00951708" w:rsidRPr="00983C13" w:rsidRDefault="00951708" w:rsidP="00951708">
      <w:pPr>
        <w:pStyle w:val="Paragrafoelenco"/>
        <w:numPr>
          <w:ilvl w:val="0"/>
          <w:numId w:val="4"/>
        </w:numPr>
        <w:ind w:left="426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 xml:space="preserve">Definizione di apprendimento e presupposti cognitivi. </w:t>
      </w:r>
    </w:p>
    <w:p w:rsidR="00951708" w:rsidRPr="00983C13" w:rsidRDefault="00951708" w:rsidP="00951708">
      <w:pPr>
        <w:pStyle w:val="Paragrafoelenco"/>
        <w:numPr>
          <w:ilvl w:val="0"/>
          <w:numId w:val="4"/>
        </w:numPr>
        <w:ind w:left="426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>Le fasi dell’apprendimento</w:t>
      </w:r>
    </w:p>
    <w:p w:rsidR="00951708" w:rsidRDefault="00951708" w:rsidP="00DC0428">
      <w:pPr>
        <w:rPr>
          <w:rFonts w:ascii="Gotham Light" w:hAnsi="Gotham Light" w:cs="Arial"/>
          <w:color w:val="000000"/>
          <w:sz w:val="22"/>
          <w:szCs w:val="22"/>
        </w:rPr>
      </w:pPr>
    </w:p>
    <w:p w:rsidR="00DC0428" w:rsidRPr="00DC0428" w:rsidRDefault="00DC0428" w:rsidP="00DC0428">
      <w:pPr>
        <w:rPr>
          <w:rFonts w:ascii="Gotham Light" w:hAnsi="Gotham Light"/>
          <w:sz w:val="22"/>
          <w:szCs w:val="22"/>
        </w:rPr>
      </w:pPr>
      <w:r w:rsidRPr="00983C13">
        <w:rPr>
          <w:rFonts w:ascii="Gotham Light" w:eastAsiaTheme="minorHAnsi" w:hAnsi="Gotham Light" w:cs="Arial"/>
          <w:b/>
          <w:bCs/>
          <w:color w:val="000000"/>
          <w:sz w:val="22"/>
          <w:szCs w:val="22"/>
        </w:rPr>
        <w:t>Sviluppo motorio e capacità coordinative</w:t>
      </w:r>
      <w:r w:rsidRPr="00DC0428">
        <w:rPr>
          <w:rFonts w:ascii="Gotham Light" w:hAnsi="Gotham Light" w:cs="Arial"/>
          <w:color w:val="000000"/>
          <w:sz w:val="22"/>
          <w:szCs w:val="22"/>
        </w:rPr>
        <w:t xml:space="preserve"> </w:t>
      </w:r>
    </w:p>
    <w:p w:rsidR="00983C13" w:rsidRPr="00983C13" w:rsidRDefault="00983C13" w:rsidP="00983C1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40"/>
        <w:ind w:left="426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 xml:space="preserve">Lo sviluppo motorio, età biologica e età cronologica. </w:t>
      </w:r>
    </w:p>
    <w:p w:rsidR="00983C13" w:rsidRPr="00983C13" w:rsidRDefault="00983C13" w:rsidP="00983C1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26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 xml:space="preserve">Il sistema delle capacità motorie condizionali e coordinative cenni. </w:t>
      </w:r>
    </w:p>
    <w:p w:rsidR="00983C13" w:rsidRPr="00983C13" w:rsidRDefault="00983C13" w:rsidP="00983C1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26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 xml:space="preserve">Definizione di schemi motori di base, abilità motorie, tecniche sportive. </w:t>
      </w:r>
    </w:p>
    <w:p w:rsidR="00983C13" w:rsidRPr="00983C13" w:rsidRDefault="00983C13" w:rsidP="00983C1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26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 xml:space="preserve">Definizione e classificazione delle capacità coordinative. </w:t>
      </w:r>
    </w:p>
    <w:p w:rsidR="00983C13" w:rsidRPr="00983C13" w:rsidRDefault="00983C13" w:rsidP="00983C1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26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 xml:space="preserve">Il concetto di fasi sensibili. </w:t>
      </w:r>
    </w:p>
    <w:p w:rsidR="00983C13" w:rsidRPr="00983C13" w:rsidRDefault="00983C13" w:rsidP="00983C1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26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 xml:space="preserve">Mezzi e metodi per lo sviluppo degli schemi motori di base e delle capacità coordinative, esercitazioni pratiche per lo sviluppo degli schemi motori di base e delle capacità coordinative. </w:t>
      </w:r>
    </w:p>
    <w:p w:rsidR="00983C13" w:rsidRPr="00983C13" w:rsidRDefault="00983C13" w:rsidP="00983C13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426" w:hanging="284"/>
        <w:rPr>
          <w:rFonts w:ascii="Gotham Light" w:eastAsiaTheme="minorHAnsi" w:hAnsi="Gotham Light" w:cs="Arial"/>
          <w:color w:val="000000"/>
          <w:sz w:val="20"/>
          <w:szCs w:val="20"/>
        </w:rPr>
      </w:pPr>
      <w:r w:rsidRPr="00983C13">
        <w:rPr>
          <w:rFonts w:ascii="Gotham Light" w:eastAsiaTheme="minorHAnsi" w:hAnsi="Gotham Light" w:cs="Arial"/>
          <w:color w:val="000000"/>
          <w:sz w:val="20"/>
          <w:szCs w:val="20"/>
        </w:rPr>
        <w:t xml:space="preserve">Analisi delle problematiche specifiche dell’allenamento giovanile, prevenzione e correzione dei comportamenti motori scorretti e degli errori esecutivi riferiti alle principali abilità. </w:t>
      </w:r>
    </w:p>
    <w:p w:rsidR="00983C13" w:rsidRDefault="00983C13" w:rsidP="00983C13">
      <w:pPr>
        <w:ind w:right="-301"/>
        <w:rPr>
          <w:rFonts w:ascii="Gotham Medium" w:hAnsi="Gotham Medium" w:cs="Arial"/>
          <w:bCs/>
          <w:color w:val="C00000"/>
          <w:sz w:val="26"/>
          <w:szCs w:val="26"/>
        </w:rPr>
      </w:pPr>
    </w:p>
    <w:p w:rsidR="00E461D6" w:rsidRPr="00E17EC5" w:rsidRDefault="00E461D6" w:rsidP="00E17EC5">
      <w:pPr>
        <w:ind w:left="-84" w:right="-301"/>
        <w:jc w:val="center"/>
        <w:rPr>
          <w:rFonts w:ascii="Gotham Medium" w:hAnsi="Gotham Medium" w:cs="Arial"/>
          <w:bCs/>
          <w:color w:val="C00000"/>
          <w:sz w:val="26"/>
          <w:szCs w:val="26"/>
        </w:rPr>
      </w:pPr>
    </w:p>
    <w:tbl>
      <w:tblPr>
        <w:tblW w:w="10007" w:type="dxa"/>
        <w:tblInd w:w="24" w:type="dxa"/>
        <w:tblLayout w:type="fixed"/>
        <w:tblLook w:val="0000"/>
      </w:tblPr>
      <w:tblGrid>
        <w:gridCol w:w="1956"/>
        <w:gridCol w:w="5245"/>
        <w:gridCol w:w="2806"/>
      </w:tblGrid>
      <w:tr w:rsidR="002C2301" w:rsidRPr="00BB1D6D" w:rsidTr="002C2301">
        <w:trPr>
          <w:trHeight w:val="459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1" w:rsidRPr="002C2301" w:rsidRDefault="002C2301" w:rsidP="009979FE">
            <w:pPr>
              <w:spacing w:beforeLines="20" w:afterLines="20" w:line="180" w:lineRule="atLeast"/>
              <w:ind w:left="72"/>
              <w:jc w:val="center"/>
              <w:rPr>
                <w:rFonts w:ascii="Gotham Medium" w:hAnsi="Gotham Medium" w:cs="Arial"/>
                <w:bCs/>
                <w:color w:val="002060"/>
              </w:rPr>
            </w:pPr>
            <w:r w:rsidRPr="002C2301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>PRIMO CORSO</w:t>
            </w:r>
            <w:r w:rsidR="00DC0428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 xml:space="preserve"> 8-10 Aprile 2021</w:t>
            </w:r>
            <w:r w:rsidR="006125FC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 xml:space="preserve">   </w:t>
            </w:r>
            <w:r w:rsidR="006125FC" w:rsidRPr="006125FC">
              <w:rPr>
                <w:rFonts w:ascii="Gotham Medium" w:hAnsi="Gotham Medium" w:cs="Arial"/>
                <w:b/>
                <w:bCs/>
                <w:color w:val="C00000"/>
                <w:sz w:val="28"/>
                <w:szCs w:val="28"/>
              </w:rPr>
              <w:t>ZONE XIV E XV</w:t>
            </w:r>
          </w:p>
        </w:tc>
      </w:tr>
      <w:tr w:rsidR="00983C13" w:rsidRPr="00BB1D6D" w:rsidTr="004A0096">
        <w:trPr>
          <w:trHeight w:val="459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83C13" w:rsidRPr="00BB1D6D" w:rsidRDefault="00983C13" w:rsidP="009979FE">
            <w:pPr>
              <w:spacing w:beforeLines="20" w:afterLines="20" w:line="180" w:lineRule="atLeast"/>
              <w:rPr>
                <w:rFonts w:ascii="Gotham Light" w:hAnsi="Gotham Light" w:cs="Arial"/>
                <w:b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Giovedì 8 Aprile </w:t>
            </w:r>
          </w:p>
        </w:tc>
      </w:tr>
      <w:tr w:rsidR="00E17EC5" w:rsidRPr="00BB1D6D" w:rsidTr="00D664B9">
        <w:trPr>
          <w:trHeight w:val="49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7EC5" w:rsidRPr="00BB1D6D" w:rsidRDefault="00D664B9" w:rsidP="009979FE">
            <w:pPr>
              <w:spacing w:beforeLines="20" w:afterLines="20"/>
              <w:ind w:left="-17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C5" w:rsidRPr="00951708" w:rsidRDefault="00951708" w:rsidP="009979FE">
            <w:pPr>
              <w:spacing w:beforeLines="20" w:afterLines="20"/>
              <w:rPr>
                <w:rFonts w:ascii="Gotham Light" w:hAnsi="Gotham Light" w:cs="Arial"/>
                <w:i/>
                <w:iCs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Le competenze pedagogiche del tecnico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EC5" w:rsidRPr="00BB1D6D" w:rsidRDefault="00D664B9" w:rsidP="009979FE">
            <w:pPr>
              <w:spacing w:beforeLines="20" w:afterLines="20"/>
              <w:rPr>
                <w:rFonts w:ascii="Gotham Light" w:hAnsi="Gotham Light" w:cs="Arial"/>
                <w:i/>
              </w:rPr>
            </w:pPr>
            <w:r>
              <w:rPr>
                <w:rFonts w:ascii="Gotham Light" w:hAnsi="Gotham Light" w:cs="Arial"/>
                <w:i/>
                <w:sz w:val="22"/>
                <w:szCs w:val="22"/>
              </w:rPr>
              <w:t>Claudio Mantovani</w:t>
            </w:r>
          </w:p>
        </w:tc>
      </w:tr>
      <w:tr w:rsidR="00983C13" w:rsidRPr="00BB1D6D" w:rsidTr="00D86EA2">
        <w:trPr>
          <w:trHeight w:val="451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83C13" w:rsidRPr="00BB1D6D" w:rsidRDefault="00983C13" w:rsidP="009979FE">
            <w:pPr>
              <w:spacing w:beforeLines="20" w:afterLines="20"/>
              <w:rPr>
                <w:rFonts w:ascii="Gotham Light" w:hAnsi="Gotham Light" w:cs="Arial"/>
                <w:b/>
                <w:i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>Venerdì 9 Aprile</w:t>
            </w:r>
            <w:r w:rsidRPr="00BB1D6D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92617B" w:rsidRPr="00BB1D6D" w:rsidTr="00D664B9">
        <w:trPr>
          <w:trHeight w:val="45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17B" w:rsidRPr="00BB1D6D" w:rsidRDefault="0092617B" w:rsidP="009979FE">
            <w:pPr>
              <w:spacing w:beforeLines="20" w:afterLines="20"/>
              <w:ind w:left="-172" w:right="-10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17B" w:rsidRPr="00951708" w:rsidRDefault="0092617B" w:rsidP="009979FE">
            <w:pPr>
              <w:spacing w:beforeLines="20" w:afterLines="20"/>
              <w:rPr>
                <w:rFonts w:ascii="Gotham Light" w:hAnsi="Gotham Light" w:cs="Arial"/>
                <w:i/>
                <w:color w:val="000000"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Sviluppo motorio e capacità coordinative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17B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i/>
                <w:color w:val="222222"/>
              </w:rPr>
            </w:pPr>
            <w:r>
              <w:rPr>
                <w:rFonts w:ascii="Gotham Light" w:hAnsi="Gotham Light" w:cs="Arial"/>
                <w:i/>
                <w:color w:val="222222"/>
                <w:sz w:val="22"/>
                <w:szCs w:val="22"/>
              </w:rPr>
              <w:t>Giorgio Renato Visintin</w:t>
            </w:r>
          </w:p>
        </w:tc>
      </w:tr>
      <w:tr w:rsidR="00983C13" w:rsidRPr="00BB1D6D" w:rsidTr="00E66213">
        <w:trPr>
          <w:trHeight w:val="240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983C13" w:rsidRPr="00BB1D6D" w:rsidRDefault="00983C13" w:rsidP="009979FE">
            <w:pPr>
              <w:spacing w:beforeLines="20" w:afterLines="20"/>
              <w:rPr>
                <w:rFonts w:ascii="Gotham Light" w:hAnsi="Gotham Light" w:cs="Arial"/>
                <w:b/>
                <w:i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>Sabato 10 Aprile</w:t>
            </w:r>
            <w:r w:rsidRPr="00BB1D6D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92617B" w:rsidRPr="00BB1D6D" w:rsidTr="00D664B9">
        <w:trPr>
          <w:trHeight w:val="47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17B" w:rsidRPr="00BB1D6D" w:rsidRDefault="0092617B" w:rsidP="009979FE">
            <w:pPr>
              <w:spacing w:beforeLines="20" w:afterLines="20"/>
              <w:ind w:left="-172" w:right="-10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17B" w:rsidRPr="00951708" w:rsidRDefault="0092617B" w:rsidP="009979FE">
            <w:pPr>
              <w:spacing w:beforeLines="20" w:afterLines="20"/>
              <w:rPr>
                <w:rFonts w:ascii="Gotham Light" w:hAnsi="Gotham Light" w:cs="Arial"/>
                <w:color w:val="000000"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ll</w:t>
            </w:r>
            <w:r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 xml:space="preserve"> processo di Insegnamento–A</w:t>
            </w: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pprendimento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17B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i/>
                <w:color w:val="222222"/>
              </w:rPr>
            </w:pPr>
            <w:r>
              <w:rPr>
                <w:rFonts w:ascii="Gotham Light" w:hAnsi="Gotham Light" w:cs="Arial"/>
                <w:i/>
                <w:color w:val="222222"/>
                <w:sz w:val="22"/>
                <w:szCs w:val="22"/>
              </w:rPr>
              <w:t>Laura Bortoli</w:t>
            </w:r>
          </w:p>
        </w:tc>
      </w:tr>
    </w:tbl>
    <w:p w:rsidR="00FD002F" w:rsidRDefault="00FD002F" w:rsidP="00E17EC5"/>
    <w:p w:rsidR="002C2301" w:rsidRDefault="002C2301" w:rsidP="00E17EC5"/>
    <w:tbl>
      <w:tblPr>
        <w:tblW w:w="10007" w:type="dxa"/>
        <w:tblInd w:w="24" w:type="dxa"/>
        <w:tblLayout w:type="fixed"/>
        <w:tblLook w:val="0000"/>
      </w:tblPr>
      <w:tblGrid>
        <w:gridCol w:w="2069"/>
        <w:gridCol w:w="5132"/>
        <w:gridCol w:w="2806"/>
      </w:tblGrid>
      <w:tr w:rsidR="002C2301" w:rsidRPr="002C2301" w:rsidTr="005D2675">
        <w:trPr>
          <w:trHeight w:val="459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1" w:rsidRPr="002C2301" w:rsidRDefault="002C2301" w:rsidP="009979FE">
            <w:pPr>
              <w:spacing w:beforeLines="20" w:afterLines="20" w:line="180" w:lineRule="atLeast"/>
              <w:jc w:val="center"/>
              <w:rPr>
                <w:rFonts w:ascii="Gotham Medium" w:hAnsi="Gotham Medium" w:cs="Arial"/>
                <w:bCs/>
                <w:color w:val="002060"/>
              </w:rPr>
            </w:pPr>
            <w:r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>SECOND</w:t>
            </w:r>
            <w:r w:rsidRPr="002C2301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>O CORSO</w:t>
            </w:r>
            <w:r w:rsidR="008B37CE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 xml:space="preserve"> 15-17 Aprile 2021</w:t>
            </w:r>
            <w:r w:rsidR="006125FC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 xml:space="preserve">    </w:t>
            </w:r>
            <w:r w:rsidR="006125FC" w:rsidRPr="006125FC">
              <w:rPr>
                <w:rFonts w:ascii="Gotham Medium" w:hAnsi="Gotham Medium" w:cs="Arial"/>
                <w:b/>
                <w:bCs/>
                <w:color w:val="C00000"/>
                <w:sz w:val="28"/>
                <w:szCs w:val="28"/>
              </w:rPr>
              <w:t>ZONE I – II - VIII</w:t>
            </w:r>
          </w:p>
        </w:tc>
      </w:tr>
      <w:tr w:rsidR="007612F4" w:rsidRPr="00BB1D6D" w:rsidTr="00951708">
        <w:trPr>
          <w:trHeight w:val="293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612F4" w:rsidRPr="00BB1D6D" w:rsidRDefault="007612F4" w:rsidP="009979FE">
            <w:pPr>
              <w:spacing w:beforeLines="20" w:afterLines="20" w:line="180" w:lineRule="atLeast"/>
              <w:rPr>
                <w:rFonts w:ascii="Gotham Light" w:hAnsi="Gotham Light" w:cs="Arial"/>
                <w:b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lastRenderedPageBreak/>
              <w:t xml:space="preserve">Giovedì 15 Aprile </w:t>
            </w:r>
          </w:p>
        </w:tc>
      </w:tr>
      <w:tr w:rsidR="00D664B9" w:rsidRPr="00BB1D6D" w:rsidTr="00D664B9">
        <w:trPr>
          <w:trHeight w:val="49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4B9" w:rsidRPr="00BB1D6D" w:rsidRDefault="00D664B9" w:rsidP="009979FE">
            <w:pPr>
              <w:spacing w:beforeLines="20" w:afterLines="20"/>
              <w:ind w:left="-17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4B9" w:rsidRPr="002C2301" w:rsidRDefault="00D664B9" w:rsidP="009979FE">
            <w:pPr>
              <w:spacing w:beforeLines="20" w:afterLines="20"/>
              <w:rPr>
                <w:rFonts w:ascii="Gotham Light" w:hAnsi="Gotham Light" w:cs="Arial"/>
                <w:i/>
                <w:iCs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Le competenze pedagogiche del tecnico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4B9" w:rsidRPr="00BB1D6D" w:rsidRDefault="00D664B9" w:rsidP="009979FE">
            <w:pPr>
              <w:spacing w:beforeLines="20" w:afterLines="20"/>
              <w:rPr>
                <w:rFonts w:ascii="Gotham Light" w:hAnsi="Gotham Light" w:cs="Arial"/>
                <w:i/>
              </w:rPr>
            </w:pPr>
            <w:r>
              <w:rPr>
                <w:rFonts w:ascii="Gotham Light" w:hAnsi="Gotham Light" w:cs="Arial"/>
                <w:i/>
                <w:sz w:val="22"/>
                <w:szCs w:val="22"/>
              </w:rPr>
              <w:t>Claudio Mantovani</w:t>
            </w:r>
          </w:p>
        </w:tc>
      </w:tr>
      <w:tr w:rsidR="007612F4" w:rsidRPr="00BB1D6D" w:rsidTr="00951708">
        <w:trPr>
          <w:trHeight w:val="389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612F4" w:rsidRPr="00BB1D6D" w:rsidRDefault="007612F4" w:rsidP="009979FE">
            <w:pPr>
              <w:spacing w:beforeLines="20" w:afterLines="20"/>
              <w:rPr>
                <w:rFonts w:ascii="Gotham Light" w:hAnsi="Gotham Light" w:cs="Arial"/>
                <w:b/>
                <w:i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>Venerdì 16 Aprile</w:t>
            </w:r>
            <w:r w:rsidRPr="00BB1D6D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D664B9" w:rsidRPr="00BB1D6D" w:rsidTr="00D664B9">
        <w:trPr>
          <w:trHeight w:val="45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D664B9" w:rsidP="009979FE">
            <w:pPr>
              <w:spacing w:beforeLines="20" w:afterLines="20"/>
              <w:ind w:left="-172" w:right="-10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color w:val="000000"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 xml:space="preserve">Sviluppo motorio e capacità coordinative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i/>
                <w:color w:val="222222"/>
              </w:rPr>
            </w:pPr>
            <w:r>
              <w:rPr>
                <w:rFonts w:ascii="Gotham Light" w:hAnsi="Gotham Light" w:cs="Arial"/>
                <w:i/>
                <w:color w:val="222222"/>
                <w:sz w:val="22"/>
                <w:szCs w:val="22"/>
              </w:rPr>
              <w:t xml:space="preserve">Giorgio Renato Visintin </w:t>
            </w:r>
          </w:p>
        </w:tc>
      </w:tr>
      <w:tr w:rsidR="007612F4" w:rsidRPr="00BB1D6D" w:rsidTr="00570D69">
        <w:trPr>
          <w:trHeight w:val="240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612F4" w:rsidRPr="00BB1D6D" w:rsidRDefault="007612F4" w:rsidP="009979FE">
            <w:pPr>
              <w:spacing w:beforeLines="20" w:afterLines="20"/>
              <w:rPr>
                <w:rFonts w:ascii="Gotham Light" w:hAnsi="Gotham Light" w:cs="Arial"/>
                <w:b/>
                <w:i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>Sabato 17 Aprile</w:t>
            </w:r>
            <w:r w:rsidRPr="00BB1D6D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D664B9" w:rsidRPr="00BB1D6D" w:rsidTr="00D664B9">
        <w:trPr>
          <w:trHeight w:val="45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D664B9" w:rsidP="009979FE">
            <w:pPr>
              <w:spacing w:beforeLines="20" w:afterLines="20"/>
              <w:ind w:left="-172" w:right="-10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color w:val="000000"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ll</w:t>
            </w:r>
            <w:r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 xml:space="preserve"> processo di Insegnamento–A</w:t>
            </w: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pprendimento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i/>
                <w:color w:val="222222"/>
              </w:rPr>
            </w:pPr>
            <w:r>
              <w:rPr>
                <w:rFonts w:ascii="Gotham Light" w:hAnsi="Gotham Light" w:cs="Arial"/>
                <w:i/>
                <w:color w:val="222222"/>
                <w:sz w:val="22"/>
                <w:szCs w:val="22"/>
              </w:rPr>
              <w:t>Laura Bortoli</w:t>
            </w:r>
          </w:p>
        </w:tc>
      </w:tr>
    </w:tbl>
    <w:p w:rsidR="00DC0428" w:rsidRDefault="00DC0428" w:rsidP="00DC0428"/>
    <w:tbl>
      <w:tblPr>
        <w:tblW w:w="10007" w:type="dxa"/>
        <w:tblInd w:w="24" w:type="dxa"/>
        <w:tblLayout w:type="fixed"/>
        <w:tblLook w:val="0000"/>
      </w:tblPr>
      <w:tblGrid>
        <w:gridCol w:w="2069"/>
        <w:gridCol w:w="5132"/>
        <w:gridCol w:w="2806"/>
      </w:tblGrid>
      <w:tr w:rsidR="00DC0428" w:rsidRPr="002C2301" w:rsidTr="005D2675">
        <w:trPr>
          <w:trHeight w:val="459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428" w:rsidRPr="002C2301" w:rsidRDefault="00DC0428" w:rsidP="009979FE">
            <w:pPr>
              <w:spacing w:beforeLines="20" w:afterLines="20" w:line="180" w:lineRule="atLeast"/>
              <w:jc w:val="center"/>
              <w:rPr>
                <w:rFonts w:ascii="Gotham Medium" w:hAnsi="Gotham Medium" w:cs="Arial"/>
                <w:bCs/>
                <w:color w:val="002060"/>
              </w:rPr>
            </w:pPr>
            <w:r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>TERZ</w:t>
            </w:r>
            <w:r w:rsidRPr="002C2301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>O CORSO</w:t>
            </w:r>
            <w:r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 xml:space="preserve"> 22-24 Aprile 2021</w:t>
            </w:r>
            <w:r w:rsidR="006125FC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 xml:space="preserve">    </w:t>
            </w:r>
            <w:r w:rsidR="006125FC" w:rsidRPr="006125FC">
              <w:rPr>
                <w:rFonts w:ascii="Gotham Medium" w:hAnsi="Gotham Medium" w:cs="Arial"/>
                <w:b/>
                <w:bCs/>
                <w:color w:val="C00000"/>
                <w:sz w:val="28"/>
                <w:szCs w:val="28"/>
              </w:rPr>
              <w:t>ZONE IV - X</w:t>
            </w:r>
          </w:p>
        </w:tc>
      </w:tr>
      <w:tr w:rsidR="007612F4" w:rsidRPr="00BB1D6D" w:rsidTr="0092617B">
        <w:trPr>
          <w:trHeight w:val="349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612F4" w:rsidRPr="00BB1D6D" w:rsidRDefault="007612F4" w:rsidP="009979FE">
            <w:pPr>
              <w:spacing w:beforeLines="20" w:afterLines="20" w:line="180" w:lineRule="atLeast"/>
              <w:rPr>
                <w:rFonts w:ascii="Gotham Light" w:hAnsi="Gotham Light" w:cs="Arial"/>
                <w:b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Giovedì 22 Aprile </w:t>
            </w:r>
          </w:p>
        </w:tc>
      </w:tr>
      <w:tr w:rsidR="00D664B9" w:rsidRPr="00BB1D6D" w:rsidTr="00D664B9">
        <w:trPr>
          <w:trHeight w:val="49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4B9" w:rsidRPr="00BB1D6D" w:rsidRDefault="00D664B9" w:rsidP="009979FE">
            <w:pPr>
              <w:spacing w:beforeLines="20" w:afterLines="20"/>
              <w:ind w:right="-13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4B9" w:rsidRPr="002C2301" w:rsidRDefault="006E7A9E" w:rsidP="009979FE">
            <w:pPr>
              <w:spacing w:beforeLines="20" w:afterLines="20"/>
              <w:rPr>
                <w:rFonts w:ascii="Gotham Light" w:hAnsi="Gotham Light" w:cs="Arial"/>
                <w:i/>
                <w:iCs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Sviluppo motorio e capacità coordinative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4B9" w:rsidRPr="00BB1D6D" w:rsidRDefault="006E7A9E" w:rsidP="009979FE">
            <w:pPr>
              <w:spacing w:beforeLines="20" w:afterLines="20"/>
              <w:rPr>
                <w:rFonts w:ascii="Gotham Light" w:hAnsi="Gotham Light" w:cs="Arial"/>
                <w:i/>
              </w:rPr>
            </w:pPr>
            <w:r>
              <w:rPr>
                <w:rFonts w:ascii="Gotham Light" w:hAnsi="Gotham Light" w:cs="Arial"/>
                <w:i/>
                <w:color w:val="222222"/>
                <w:sz w:val="22"/>
                <w:szCs w:val="22"/>
              </w:rPr>
              <w:t>Giorgio Renato Visintin</w:t>
            </w:r>
            <w:r>
              <w:rPr>
                <w:rFonts w:ascii="Gotham Light" w:hAnsi="Gotham Light" w:cs="Arial"/>
                <w:i/>
                <w:sz w:val="22"/>
                <w:szCs w:val="22"/>
              </w:rPr>
              <w:t xml:space="preserve"> </w:t>
            </w:r>
          </w:p>
        </w:tc>
      </w:tr>
      <w:tr w:rsidR="007612F4" w:rsidRPr="00BB1D6D" w:rsidTr="00951708">
        <w:trPr>
          <w:trHeight w:val="356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612F4" w:rsidRPr="00BB1D6D" w:rsidRDefault="007612F4" w:rsidP="009979FE">
            <w:pPr>
              <w:spacing w:beforeLines="20" w:afterLines="20"/>
              <w:rPr>
                <w:rFonts w:ascii="Gotham Light" w:hAnsi="Gotham Light" w:cs="Arial"/>
                <w:b/>
                <w:i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>Venerdì 23 Aprile</w:t>
            </w:r>
            <w:r w:rsidRPr="00BB1D6D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D664B9" w:rsidRPr="00BB1D6D" w:rsidTr="00D664B9">
        <w:trPr>
          <w:trHeight w:val="45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D664B9" w:rsidP="009979FE">
            <w:pPr>
              <w:spacing w:beforeLines="20" w:afterLines="20"/>
              <w:ind w:right="-10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6E7A9E" w:rsidP="009979FE">
            <w:pPr>
              <w:spacing w:beforeLines="20" w:afterLines="20"/>
              <w:rPr>
                <w:rFonts w:ascii="Gotham Light" w:hAnsi="Gotham Light" w:cs="Arial"/>
                <w:color w:val="000000"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 xml:space="preserve">Le competenze pedagogiche del tecnico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6E7A9E" w:rsidP="009979FE">
            <w:pPr>
              <w:spacing w:beforeLines="20" w:afterLines="20"/>
              <w:rPr>
                <w:rFonts w:ascii="Gotham Light" w:hAnsi="Gotham Light" w:cs="Arial"/>
                <w:i/>
                <w:color w:val="222222"/>
              </w:rPr>
            </w:pPr>
            <w:r>
              <w:rPr>
                <w:rFonts w:ascii="Gotham Light" w:hAnsi="Gotham Light" w:cs="Arial"/>
                <w:i/>
                <w:sz w:val="22"/>
                <w:szCs w:val="22"/>
              </w:rPr>
              <w:t>Claudio Mantovani</w:t>
            </w:r>
          </w:p>
        </w:tc>
      </w:tr>
      <w:tr w:rsidR="007612F4" w:rsidRPr="00BB1D6D" w:rsidTr="002A67DE">
        <w:trPr>
          <w:trHeight w:val="240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612F4" w:rsidRPr="00BB1D6D" w:rsidRDefault="007612F4" w:rsidP="009979FE">
            <w:pPr>
              <w:spacing w:beforeLines="20" w:afterLines="20"/>
              <w:rPr>
                <w:rFonts w:ascii="Gotham Light" w:hAnsi="Gotham Light" w:cs="Arial"/>
                <w:b/>
                <w:i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>Sabato 24 Aprile</w:t>
            </w:r>
            <w:r w:rsidRPr="00BB1D6D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D664B9" w:rsidRPr="00BB1D6D" w:rsidTr="00D664B9">
        <w:trPr>
          <w:trHeight w:val="45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D664B9" w:rsidP="009979FE">
            <w:pPr>
              <w:spacing w:beforeLines="20" w:afterLines="20"/>
              <w:ind w:right="-10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color w:val="000000"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ll</w:t>
            </w:r>
            <w:r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 xml:space="preserve"> processo di Insegnamento–A</w:t>
            </w: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pprendimento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i/>
                <w:color w:val="222222"/>
              </w:rPr>
            </w:pPr>
            <w:r>
              <w:rPr>
                <w:rFonts w:ascii="Gotham Light" w:hAnsi="Gotham Light" w:cs="Arial"/>
                <w:i/>
                <w:color w:val="222222"/>
                <w:sz w:val="22"/>
                <w:szCs w:val="22"/>
              </w:rPr>
              <w:t xml:space="preserve">Laura Bortoli </w:t>
            </w:r>
          </w:p>
        </w:tc>
      </w:tr>
    </w:tbl>
    <w:p w:rsidR="00DC0428" w:rsidRDefault="00DC0428" w:rsidP="00DC0428"/>
    <w:tbl>
      <w:tblPr>
        <w:tblW w:w="10007" w:type="dxa"/>
        <w:tblInd w:w="24" w:type="dxa"/>
        <w:tblLayout w:type="fixed"/>
        <w:tblLook w:val="0000"/>
      </w:tblPr>
      <w:tblGrid>
        <w:gridCol w:w="2069"/>
        <w:gridCol w:w="5132"/>
        <w:gridCol w:w="2806"/>
      </w:tblGrid>
      <w:tr w:rsidR="00DC0428" w:rsidRPr="002C2301" w:rsidTr="005D2675">
        <w:trPr>
          <w:trHeight w:val="459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428" w:rsidRPr="002C2301" w:rsidRDefault="00DC0428" w:rsidP="009979FE">
            <w:pPr>
              <w:spacing w:beforeLines="20" w:afterLines="20" w:line="180" w:lineRule="atLeast"/>
              <w:jc w:val="center"/>
              <w:rPr>
                <w:rFonts w:ascii="Gotham Medium" w:hAnsi="Gotham Medium" w:cs="Arial"/>
                <w:bCs/>
                <w:color w:val="002060"/>
              </w:rPr>
            </w:pPr>
            <w:r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>QUART</w:t>
            </w:r>
            <w:r w:rsidRPr="002C2301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>O CORSO</w:t>
            </w:r>
            <w:r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 xml:space="preserve"> 28-30 Aprile 2021</w:t>
            </w:r>
            <w:r w:rsidR="006125FC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 xml:space="preserve">    </w:t>
            </w:r>
            <w:r w:rsidR="006125FC" w:rsidRPr="006125FC">
              <w:rPr>
                <w:rFonts w:ascii="Gotham Medium" w:hAnsi="Gotham Medium" w:cs="Arial"/>
                <w:b/>
                <w:bCs/>
                <w:color w:val="C00000"/>
                <w:sz w:val="28"/>
                <w:szCs w:val="28"/>
              </w:rPr>
              <w:t>ZONE V – IX – XIII - III</w:t>
            </w:r>
          </w:p>
        </w:tc>
      </w:tr>
      <w:tr w:rsidR="00295BE9" w:rsidRPr="00BB1D6D" w:rsidTr="00951708">
        <w:trPr>
          <w:trHeight w:val="392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95BE9" w:rsidRPr="00BB1D6D" w:rsidRDefault="00E461D6" w:rsidP="009979FE">
            <w:pPr>
              <w:spacing w:beforeLines="20" w:afterLines="20" w:line="180" w:lineRule="atLeast"/>
              <w:rPr>
                <w:rFonts w:ascii="Gotham Light" w:hAnsi="Gotham Light" w:cs="Arial"/>
                <w:b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Mercoledì </w:t>
            </w:r>
            <w:r w:rsidR="00295BE9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28 Aprile </w:t>
            </w:r>
          </w:p>
        </w:tc>
      </w:tr>
      <w:tr w:rsidR="00D664B9" w:rsidRPr="00BB1D6D" w:rsidTr="00D664B9">
        <w:trPr>
          <w:trHeight w:val="49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4B9" w:rsidRPr="00BB1D6D" w:rsidRDefault="00D664B9" w:rsidP="009979FE">
            <w:pPr>
              <w:spacing w:beforeLines="20" w:afterLines="20"/>
              <w:ind w:left="-17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4B9" w:rsidRPr="002C2301" w:rsidRDefault="00D664B9" w:rsidP="009979FE">
            <w:pPr>
              <w:spacing w:beforeLines="20" w:afterLines="20"/>
              <w:rPr>
                <w:rFonts w:ascii="Gotham Light" w:hAnsi="Gotham Light" w:cs="Arial"/>
                <w:i/>
                <w:iCs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Le competenze pedagogiche del tecnico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4B9" w:rsidRPr="00BB1D6D" w:rsidRDefault="00D664B9" w:rsidP="009979FE">
            <w:pPr>
              <w:spacing w:beforeLines="20" w:afterLines="20"/>
              <w:rPr>
                <w:rFonts w:ascii="Gotham Light" w:hAnsi="Gotham Light" w:cs="Arial"/>
                <w:i/>
              </w:rPr>
            </w:pPr>
            <w:r>
              <w:rPr>
                <w:rFonts w:ascii="Gotham Light" w:hAnsi="Gotham Light" w:cs="Arial"/>
                <w:i/>
                <w:sz w:val="22"/>
                <w:szCs w:val="22"/>
              </w:rPr>
              <w:t>Claudio Mantovani</w:t>
            </w:r>
          </w:p>
        </w:tc>
      </w:tr>
      <w:tr w:rsidR="00295BE9" w:rsidRPr="00BB1D6D" w:rsidTr="00951708">
        <w:trPr>
          <w:trHeight w:val="334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95BE9" w:rsidRPr="00BB1D6D" w:rsidRDefault="00E461D6" w:rsidP="009979FE">
            <w:pPr>
              <w:spacing w:beforeLines="20" w:afterLines="20"/>
              <w:rPr>
                <w:rFonts w:ascii="Gotham Light" w:hAnsi="Gotham Light" w:cs="Arial"/>
                <w:b/>
                <w:i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Giovedì </w:t>
            </w:r>
            <w:r w:rsidR="00295BE9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>29 Aprile</w:t>
            </w:r>
            <w:r w:rsidR="00295BE9" w:rsidRPr="00BB1D6D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D664B9" w:rsidRPr="00BB1D6D" w:rsidTr="00D664B9">
        <w:trPr>
          <w:trHeight w:val="45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D664B9" w:rsidP="009979FE">
            <w:pPr>
              <w:spacing w:beforeLines="20" w:afterLines="20"/>
              <w:ind w:left="-172" w:right="-10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color w:val="000000"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ll</w:t>
            </w:r>
            <w:r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 xml:space="preserve"> processo di Insegnamento–A</w:t>
            </w: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 xml:space="preserve">pprendimento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D664B9" w:rsidP="009979FE">
            <w:pPr>
              <w:spacing w:beforeLines="20" w:afterLines="20"/>
              <w:rPr>
                <w:rFonts w:ascii="Gotham Light" w:hAnsi="Gotham Light" w:cs="Arial"/>
                <w:i/>
                <w:color w:val="222222"/>
              </w:rPr>
            </w:pPr>
            <w:r>
              <w:rPr>
                <w:rFonts w:ascii="Gotham Light" w:hAnsi="Gotham Light" w:cs="Arial"/>
                <w:i/>
                <w:color w:val="222222"/>
                <w:sz w:val="22"/>
                <w:szCs w:val="22"/>
              </w:rPr>
              <w:t>Laura Bortoli</w:t>
            </w:r>
          </w:p>
        </w:tc>
      </w:tr>
      <w:tr w:rsidR="00295BE9" w:rsidRPr="00BB1D6D" w:rsidTr="00B555B5">
        <w:trPr>
          <w:trHeight w:val="240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95BE9" w:rsidRPr="00BB1D6D" w:rsidRDefault="00E461D6" w:rsidP="009979FE">
            <w:pPr>
              <w:spacing w:beforeLines="20" w:afterLines="20"/>
              <w:rPr>
                <w:rFonts w:ascii="Gotham Light" w:hAnsi="Gotham Light" w:cs="Arial"/>
                <w:b/>
                <w:i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>Venerdì</w:t>
            </w:r>
            <w:r w:rsidR="00295BE9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 30 Aprile</w:t>
            </w:r>
          </w:p>
        </w:tc>
      </w:tr>
      <w:tr w:rsidR="00D664B9" w:rsidRPr="00BB1D6D" w:rsidTr="00D664B9">
        <w:trPr>
          <w:trHeight w:val="45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D664B9" w:rsidP="009979FE">
            <w:pPr>
              <w:spacing w:beforeLines="20" w:afterLines="20"/>
              <w:ind w:left="-172" w:right="-10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color w:val="000000"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Sviluppo motorio e capacità coordinative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D664B9" w:rsidP="009979FE">
            <w:pPr>
              <w:spacing w:beforeLines="20" w:afterLines="20"/>
              <w:rPr>
                <w:rFonts w:ascii="Gotham Light" w:hAnsi="Gotham Light" w:cs="Arial"/>
                <w:i/>
                <w:color w:val="222222"/>
              </w:rPr>
            </w:pPr>
            <w:r>
              <w:rPr>
                <w:rFonts w:ascii="Gotham Light" w:hAnsi="Gotham Light" w:cs="Arial"/>
                <w:i/>
                <w:color w:val="222222"/>
                <w:sz w:val="22"/>
                <w:szCs w:val="22"/>
              </w:rPr>
              <w:t>Giorgio Renato Visintin</w:t>
            </w:r>
          </w:p>
        </w:tc>
      </w:tr>
    </w:tbl>
    <w:p w:rsidR="00DC0428" w:rsidRDefault="00DC0428" w:rsidP="00DC0428"/>
    <w:tbl>
      <w:tblPr>
        <w:tblW w:w="10007" w:type="dxa"/>
        <w:tblInd w:w="24" w:type="dxa"/>
        <w:tblLayout w:type="fixed"/>
        <w:tblLook w:val="0000"/>
      </w:tblPr>
      <w:tblGrid>
        <w:gridCol w:w="2069"/>
        <w:gridCol w:w="5132"/>
        <w:gridCol w:w="2806"/>
      </w:tblGrid>
      <w:tr w:rsidR="00DC0428" w:rsidRPr="002C2301" w:rsidTr="005D2675">
        <w:trPr>
          <w:trHeight w:val="459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428" w:rsidRPr="002C2301" w:rsidRDefault="00DC0428" w:rsidP="009979FE">
            <w:pPr>
              <w:spacing w:beforeLines="20" w:afterLines="20" w:line="180" w:lineRule="atLeast"/>
              <w:jc w:val="center"/>
              <w:rPr>
                <w:rFonts w:ascii="Gotham Medium" w:hAnsi="Gotham Medium" w:cs="Arial"/>
                <w:bCs/>
                <w:color w:val="002060"/>
              </w:rPr>
            </w:pPr>
            <w:r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>QUINT</w:t>
            </w:r>
            <w:r w:rsidRPr="002C2301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>O CORSO</w:t>
            </w:r>
            <w:r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 xml:space="preserve"> 6-8 MAGGIO 2021</w:t>
            </w:r>
            <w:r w:rsidR="006125FC">
              <w:rPr>
                <w:rFonts w:ascii="Gotham Medium" w:hAnsi="Gotham Medium" w:cs="Arial"/>
                <w:bCs/>
                <w:color w:val="C00000"/>
                <w:sz w:val="22"/>
                <w:szCs w:val="22"/>
              </w:rPr>
              <w:t xml:space="preserve">    </w:t>
            </w:r>
            <w:r w:rsidR="006125FC" w:rsidRPr="006125FC">
              <w:rPr>
                <w:rFonts w:ascii="Gotham Medium" w:hAnsi="Gotham Medium" w:cs="Arial"/>
                <w:b/>
                <w:bCs/>
                <w:color w:val="C00000"/>
                <w:sz w:val="28"/>
                <w:szCs w:val="28"/>
              </w:rPr>
              <w:t>ZONE VI – VII – XI - XII</w:t>
            </w:r>
          </w:p>
        </w:tc>
      </w:tr>
      <w:tr w:rsidR="00295BE9" w:rsidRPr="00BB1D6D" w:rsidTr="00951708">
        <w:trPr>
          <w:trHeight w:val="326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95BE9" w:rsidRPr="00BB1D6D" w:rsidRDefault="00295BE9" w:rsidP="009979FE">
            <w:pPr>
              <w:spacing w:beforeLines="20" w:afterLines="20" w:line="180" w:lineRule="atLeast"/>
              <w:rPr>
                <w:rFonts w:ascii="Gotham Light" w:hAnsi="Gotham Light" w:cs="Arial"/>
                <w:b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Giovedì 6 Maggio </w:t>
            </w:r>
          </w:p>
        </w:tc>
      </w:tr>
      <w:tr w:rsidR="00D664B9" w:rsidRPr="00BB1D6D" w:rsidTr="00D664B9">
        <w:trPr>
          <w:trHeight w:val="49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4B9" w:rsidRPr="00BB1D6D" w:rsidRDefault="00D664B9" w:rsidP="009979FE">
            <w:pPr>
              <w:spacing w:beforeLines="20" w:afterLines="20"/>
              <w:ind w:left="-17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4B9" w:rsidRPr="002C2301" w:rsidRDefault="00D664B9" w:rsidP="009979FE">
            <w:pPr>
              <w:spacing w:beforeLines="20" w:afterLines="20"/>
              <w:rPr>
                <w:rFonts w:ascii="Gotham Light" w:hAnsi="Gotham Light" w:cs="Arial"/>
                <w:i/>
                <w:iCs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Le competenze pedagogiche del tecnico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4B9" w:rsidRPr="00BB1D6D" w:rsidRDefault="00D664B9" w:rsidP="009979FE">
            <w:pPr>
              <w:spacing w:beforeLines="20" w:afterLines="20"/>
              <w:rPr>
                <w:rFonts w:ascii="Gotham Light" w:hAnsi="Gotham Light" w:cs="Arial"/>
                <w:i/>
              </w:rPr>
            </w:pPr>
            <w:r>
              <w:rPr>
                <w:rFonts w:ascii="Gotham Light" w:hAnsi="Gotham Light" w:cs="Arial"/>
                <w:i/>
                <w:sz w:val="22"/>
                <w:szCs w:val="22"/>
              </w:rPr>
              <w:t>Claudio Mantovani</w:t>
            </w:r>
          </w:p>
        </w:tc>
      </w:tr>
      <w:tr w:rsidR="00295BE9" w:rsidRPr="00BB1D6D" w:rsidTr="00951708">
        <w:trPr>
          <w:trHeight w:val="295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95BE9" w:rsidRPr="00BB1D6D" w:rsidRDefault="00295BE9" w:rsidP="009979FE">
            <w:pPr>
              <w:spacing w:beforeLines="20" w:afterLines="20"/>
              <w:rPr>
                <w:rFonts w:ascii="Gotham Light" w:hAnsi="Gotham Light" w:cs="Arial"/>
                <w:b/>
                <w:i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>Venerdì 7 Maggio</w:t>
            </w:r>
            <w:r w:rsidRPr="00BB1D6D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D664B9" w:rsidRPr="00BB1D6D" w:rsidTr="00D664B9">
        <w:trPr>
          <w:trHeight w:val="45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D664B9" w:rsidP="009979FE">
            <w:pPr>
              <w:spacing w:beforeLines="20" w:afterLines="20"/>
              <w:ind w:left="-172" w:right="-10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color w:val="000000"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 xml:space="preserve">Sviluppo motorio e capacità coordinative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i/>
                <w:color w:val="222222"/>
              </w:rPr>
            </w:pPr>
            <w:r>
              <w:rPr>
                <w:rFonts w:ascii="Gotham Light" w:hAnsi="Gotham Light" w:cs="Arial"/>
                <w:i/>
                <w:color w:val="222222"/>
                <w:sz w:val="22"/>
                <w:szCs w:val="22"/>
              </w:rPr>
              <w:t xml:space="preserve">Giorgio Renato Visintin </w:t>
            </w:r>
          </w:p>
        </w:tc>
      </w:tr>
      <w:tr w:rsidR="00295BE9" w:rsidRPr="00BB1D6D" w:rsidTr="008D5770">
        <w:trPr>
          <w:trHeight w:val="240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95BE9" w:rsidRPr="00BB1D6D" w:rsidRDefault="00295BE9" w:rsidP="009979FE">
            <w:pPr>
              <w:spacing w:beforeLines="20" w:afterLines="20"/>
              <w:rPr>
                <w:rFonts w:ascii="Gotham Light" w:hAnsi="Gotham Light" w:cs="Arial"/>
                <w:b/>
                <w:i/>
                <w:color w:val="002060"/>
              </w:rPr>
            </w:pPr>
            <w:r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>Sabato 8 Maggio</w:t>
            </w:r>
            <w:r w:rsidRPr="00BB1D6D">
              <w:rPr>
                <w:rFonts w:ascii="Gotham Light" w:hAnsi="Gotham Light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D664B9" w:rsidRPr="00BB1D6D" w:rsidTr="00D664B9">
        <w:trPr>
          <w:trHeight w:val="45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D664B9" w:rsidP="009979FE">
            <w:pPr>
              <w:spacing w:beforeLines="20" w:afterLines="20"/>
              <w:ind w:left="-172" w:right="-102"/>
              <w:jc w:val="center"/>
              <w:rPr>
                <w:rFonts w:ascii="Gotham Light" w:hAnsi="Gotham Light" w:cs="Arial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17.00-20.00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color w:val="000000"/>
              </w:rPr>
            </w:pP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ll</w:t>
            </w:r>
            <w:r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 xml:space="preserve"> processo di Insegnamento–A</w:t>
            </w:r>
            <w:r w:rsidRPr="00951708">
              <w:rPr>
                <w:rFonts w:ascii="Gotham Light" w:hAnsi="Gotham Light" w:cs="Arial"/>
                <w:bCs/>
                <w:i/>
                <w:color w:val="000000"/>
                <w:sz w:val="22"/>
                <w:szCs w:val="22"/>
              </w:rPr>
              <w:t>pprendimento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4B9" w:rsidRPr="00BB1D6D" w:rsidRDefault="0092617B" w:rsidP="009979FE">
            <w:pPr>
              <w:spacing w:beforeLines="20" w:afterLines="20"/>
              <w:rPr>
                <w:rFonts w:ascii="Gotham Light" w:hAnsi="Gotham Light" w:cs="Arial"/>
                <w:i/>
                <w:color w:val="222222"/>
              </w:rPr>
            </w:pPr>
            <w:r>
              <w:rPr>
                <w:rFonts w:ascii="Gotham Light" w:hAnsi="Gotham Light" w:cs="Arial"/>
                <w:i/>
                <w:color w:val="222222"/>
                <w:sz w:val="22"/>
                <w:szCs w:val="22"/>
              </w:rPr>
              <w:t>Laura Bortoli</w:t>
            </w:r>
          </w:p>
        </w:tc>
      </w:tr>
    </w:tbl>
    <w:p w:rsidR="00DC0428" w:rsidRDefault="00DC0428" w:rsidP="00E17EC5"/>
    <w:p w:rsidR="008406EA" w:rsidRDefault="008406EA" w:rsidP="008406EA">
      <w:pPr>
        <w:rPr>
          <w:rFonts w:ascii="Gotham Medium" w:hAnsi="Gotham Medium"/>
          <w:sz w:val="22"/>
          <w:szCs w:val="22"/>
        </w:rPr>
      </w:pPr>
    </w:p>
    <w:p w:rsidR="008406EA" w:rsidRDefault="008406EA" w:rsidP="008406EA">
      <w:pPr>
        <w:rPr>
          <w:rFonts w:ascii="Gotham Medium" w:hAnsi="Gotham Medium"/>
          <w:sz w:val="22"/>
          <w:szCs w:val="22"/>
        </w:rPr>
      </w:pPr>
    </w:p>
    <w:p w:rsidR="008406EA" w:rsidRDefault="008406EA" w:rsidP="008406EA">
      <w:pPr>
        <w:rPr>
          <w:rFonts w:ascii="Gotham Medium" w:hAnsi="Gotham Medium"/>
          <w:sz w:val="22"/>
          <w:szCs w:val="22"/>
        </w:rPr>
      </w:pPr>
    </w:p>
    <w:p w:rsidR="006125FC" w:rsidRDefault="006125FC" w:rsidP="008406EA">
      <w:pPr>
        <w:rPr>
          <w:rFonts w:ascii="Gotham Medium" w:hAnsi="Gotham Medium"/>
          <w:sz w:val="22"/>
          <w:szCs w:val="22"/>
        </w:rPr>
      </w:pPr>
    </w:p>
    <w:p w:rsidR="006125FC" w:rsidRDefault="006125FC" w:rsidP="008406EA">
      <w:pPr>
        <w:rPr>
          <w:rFonts w:ascii="Gotham Medium" w:hAnsi="Gotham Medium"/>
          <w:sz w:val="22"/>
          <w:szCs w:val="22"/>
        </w:rPr>
      </w:pPr>
    </w:p>
    <w:p w:rsidR="008406EA" w:rsidRPr="00E17EC5" w:rsidRDefault="008406EA" w:rsidP="008406EA">
      <w:pPr>
        <w:rPr>
          <w:rFonts w:ascii="Gotham Medium" w:hAnsi="Gotham Medium"/>
          <w:sz w:val="22"/>
          <w:szCs w:val="22"/>
        </w:rPr>
      </w:pPr>
      <w:r w:rsidRPr="00E17EC5">
        <w:rPr>
          <w:rFonts w:ascii="Gotham Medium" w:hAnsi="Gotham Medium"/>
          <w:sz w:val="22"/>
          <w:szCs w:val="22"/>
        </w:rPr>
        <w:t>Docenti</w:t>
      </w:r>
    </w:p>
    <w:p w:rsidR="008406EA" w:rsidRPr="00E17EC5" w:rsidRDefault="008406EA" w:rsidP="008406EA">
      <w:pPr>
        <w:rPr>
          <w:rFonts w:ascii="Gotham Light" w:hAnsi="Gotham Light"/>
          <w:sz w:val="20"/>
          <w:szCs w:val="20"/>
        </w:rPr>
      </w:pPr>
    </w:p>
    <w:tbl>
      <w:tblPr>
        <w:tblW w:w="10007" w:type="dxa"/>
        <w:tblInd w:w="2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9"/>
        <w:gridCol w:w="7938"/>
      </w:tblGrid>
      <w:tr w:rsidR="008406EA" w:rsidRPr="00E17EC5" w:rsidTr="00A12BC2">
        <w:trPr>
          <w:trHeight w:val="690"/>
        </w:trPr>
        <w:tc>
          <w:tcPr>
            <w:tcW w:w="2069" w:type="dxa"/>
            <w:vAlign w:val="center"/>
          </w:tcPr>
          <w:p w:rsidR="008406EA" w:rsidRPr="00E17EC5" w:rsidRDefault="008406EA" w:rsidP="00A12BC2">
            <w:pPr>
              <w:ind w:left="-46" w:right="-52"/>
              <w:rPr>
                <w:rFonts w:ascii="Gotham Light" w:hAnsi="Gotham Light" w:cs="Arial"/>
                <w:sz w:val="20"/>
                <w:szCs w:val="20"/>
              </w:rPr>
            </w:pPr>
            <w:r>
              <w:rPr>
                <w:rFonts w:ascii="Gotham Light" w:hAnsi="Gotham Light" w:cs="Arial"/>
                <w:sz w:val="20"/>
                <w:szCs w:val="20"/>
              </w:rPr>
              <w:t>Laura Bortoli</w:t>
            </w:r>
          </w:p>
        </w:tc>
        <w:tc>
          <w:tcPr>
            <w:tcW w:w="7938" w:type="dxa"/>
            <w:vAlign w:val="center"/>
          </w:tcPr>
          <w:p w:rsidR="008406EA" w:rsidRPr="00E17EC5" w:rsidRDefault="008406EA" w:rsidP="00A12BC2">
            <w:pPr>
              <w:tabs>
                <w:tab w:val="left" w:pos="733"/>
              </w:tabs>
              <w:jc w:val="both"/>
              <w:rPr>
                <w:rFonts w:ascii="Gotham Light" w:hAnsi="Gotham Light" w:cs="Arial"/>
                <w:i/>
                <w:sz w:val="20"/>
                <w:szCs w:val="20"/>
              </w:rPr>
            </w:pPr>
            <w:r w:rsidRPr="00270FE7">
              <w:rPr>
                <w:rFonts w:ascii="Gotham Light" w:hAnsi="Gotham Light" w:cs="Arial"/>
                <w:i/>
                <w:sz w:val="20"/>
                <w:szCs w:val="20"/>
              </w:rPr>
              <w:t>Psicologa, Professore Associato</w:t>
            </w:r>
            <w:r w:rsidR="00381140">
              <w:rPr>
                <w:rFonts w:ascii="Gotham Light" w:hAnsi="Gotham Light" w:cs="Arial"/>
                <w:i/>
                <w:sz w:val="20"/>
                <w:szCs w:val="20"/>
              </w:rPr>
              <w:t xml:space="preserve"> all’Università degli Studi di Chieti</w:t>
            </w:r>
            <w:r w:rsidRPr="00270FE7">
              <w:rPr>
                <w:rFonts w:ascii="Gotham Light" w:hAnsi="Gotham Light" w:cs="Arial"/>
                <w:i/>
                <w:sz w:val="20"/>
                <w:szCs w:val="20"/>
              </w:rPr>
              <w:t>, docente Metodologia dell’Insegnamento Scuola dello Sport – Sport e salute spa</w:t>
            </w:r>
          </w:p>
        </w:tc>
      </w:tr>
      <w:tr w:rsidR="008406EA" w:rsidRPr="00E17EC5" w:rsidTr="00A12BC2">
        <w:trPr>
          <w:trHeight w:val="657"/>
        </w:trPr>
        <w:tc>
          <w:tcPr>
            <w:tcW w:w="2069" w:type="dxa"/>
            <w:vAlign w:val="center"/>
          </w:tcPr>
          <w:p w:rsidR="008406EA" w:rsidRPr="00E17EC5" w:rsidRDefault="008406EA" w:rsidP="00A12BC2">
            <w:pPr>
              <w:ind w:left="-46" w:right="-52"/>
              <w:rPr>
                <w:rFonts w:ascii="Gotham Light" w:hAnsi="Gotham Light" w:cs="Arial"/>
                <w:sz w:val="20"/>
                <w:szCs w:val="20"/>
              </w:rPr>
            </w:pPr>
            <w:r>
              <w:rPr>
                <w:rFonts w:ascii="Gotham Light" w:hAnsi="Gotham Light" w:cs="Arial"/>
                <w:sz w:val="20"/>
                <w:szCs w:val="20"/>
              </w:rPr>
              <w:t>Claudio Mantovani</w:t>
            </w:r>
          </w:p>
        </w:tc>
        <w:tc>
          <w:tcPr>
            <w:tcW w:w="7938" w:type="dxa"/>
            <w:vAlign w:val="center"/>
          </w:tcPr>
          <w:p w:rsidR="008406EA" w:rsidRPr="00E17EC5" w:rsidRDefault="008406EA" w:rsidP="00A12BC2">
            <w:pPr>
              <w:tabs>
                <w:tab w:val="left" w:pos="733"/>
              </w:tabs>
              <w:rPr>
                <w:rFonts w:ascii="Gotham Light" w:hAnsi="Gotham Light" w:cs="Arial"/>
                <w:i/>
                <w:sz w:val="20"/>
                <w:szCs w:val="20"/>
              </w:rPr>
            </w:pPr>
            <w:r>
              <w:rPr>
                <w:rFonts w:ascii="Gotham Light" w:hAnsi="Gotham Light" w:cs="Arial"/>
                <w:i/>
                <w:sz w:val="20"/>
                <w:szCs w:val="20"/>
              </w:rPr>
              <w:t>Referente Area Tecnica e docente Metodologia dell’Insegnamento Scuola dello Sport – Sport e salute spa</w:t>
            </w:r>
          </w:p>
        </w:tc>
      </w:tr>
      <w:tr w:rsidR="008406EA" w:rsidRPr="00E17EC5" w:rsidTr="00A12BC2">
        <w:trPr>
          <w:trHeight w:val="445"/>
        </w:trPr>
        <w:tc>
          <w:tcPr>
            <w:tcW w:w="2069" w:type="dxa"/>
            <w:vAlign w:val="center"/>
          </w:tcPr>
          <w:p w:rsidR="008406EA" w:rsidRPr="00E17EC5" w:rsidRDefault="008406EA" w:rsidP="00A12BC2">
            <w:pPr>
              <w:ind w:left="-46" w:right="-52"/>
              <w:rPr>
                <w:rFonts w:ascii="Gotham Light" w:hAnsi="Gotham Light" w:cs="Arial"/>
                <w:sz w:val="20"/>
                <w:szCs w:val="20"/>
              </w:rPr>
            </w:pPr>
            <w:r>
              <w:rPr>
                <w:rFonts w:ascii="Gotham Light" w:hAnsi="Gotham Light" w:cs="Arial"/>
                <w:sz w:val="20"/>
                <w:szCs w:val="20"/>
              </w:rPr>
              <w:t>Giorgio Renato Visintin</w:t>
            </w:r>
          </w:p>
        </w:tc>
        <w:tc>
          <w:tcPr>
            <w:tcW w:w="7938" w:type="dxa"/>
            <w:vAlign w:val="center"/>
          </w:tcPr>
          <w:p w:rsidR="008406EA" w:rsidRPr="00E17EC5" w:rsidRDefault="008406EA" w:rsidP="00A12BC2">
            <w:pPr>
              <w:tabs>
                <w:tab w:val="left" w:pos="733"/>
              </w:tabs>
              <w:rPr>
                <w:rFonts w:ascii="Gotham Light" w:hAnsi="Gotham Light" w:cs="Arial"/>
                <w:i/>
                <w:sz w:val="20"/>
                <w:szCs w:val="20"/>
              </w:rPr>
            </w:pPr>
            <w:r>
              <w:rPr>
                <w:rFonts w:ascii="Gotham Light" w:hAnsi="Gotham Light" w:cs="Arial"/>
                <w:i/>
                <w:sz w:val="20"/>
                <w:szCs w:val="20"/>
              </w:rPr>
              <w:t>Docente Metodologia dell’Allenamento Scuola dello Sport – Sport e salute spa</w:t>
            </w:r>
          </w:p>
        </w:tc>
      </w:tr>
    </w:tbl>
    <w:p w:rsidR="00DC0428" w:rsidRDefault="00DC0428" w:rsidP="00E17EC5">
      <w:pPr>
        <w:rPr>
          <w:rFonts w:ascii="Gotham Medium" w:hAnsi="Gotham Medium"/>
          <w:sz w:val="22"/>
          <w:szCs w:val="22"/>
        </w:rPr>
      </w:pPr>
    </w:p>
    <w:p w:rsidR="00381140" w:rsidRDefault="00381140" w:rsidP="00E17EC5">
      <w:pPr>
        <w:rPr>
          <w:rFonts w:ascii="Gotham Medium" w:hAnsi="Gotham Medium"/>
          <w:sz w:val="22"/>
          <w:szCs w:val="22"/>
        </w:rPr>
      </w:pPr>
    </w:p>
    <w:p w:rsidR="00381140" w:rsidRDefault="00381140" w:rsidP="00E17EC5">
      <w:pPr>
        <w:rPr>
          <w:rFonts w:ascii="Gotham Medium" w:hAnsi="Gotham Medium"/>
          <w:sz w:val="22"/>
          <w:szCs w:val="22"/>
        </w:rPr>
      </w:pPr>
    </w:p>
    <w:sectPr w:rsidR="00381140" w:rsidSect="00DC0428">
      <w:headerReference w:type="default" r:id="rId7"/>
      <w:pgSz w:w="11906" w:h="16838"/>
      <w:pgMar w:top="1563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910" w:rsidRDefault="00FC0910" w:rsidP="00E17EC5">
      <w:r>
        <w:separator/>
      </w:r>
    </w:p>
  </w:endnote>
  <w:endnote w:type="continuationSeparator" w:id="1">
    <w:p w:rsidR="00FC0910" w:rsidRDefault="00FC0910" w:rsidP="00E1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910" w:rsidRDefault="00FC0910" w:rsidP="00E17EC5">
      <w:r>
        <w:separator/>
      </w:r>
    </w:p>
  </w:footnote>
  <w:footnote w:type="continuationSeparator" w:id="1">
    <w:p w:rsidR="00FC0910" w:rsidRDefault="00FC0910" w:rsidP="00E17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C5" w:rsidRDefault="00E17EC5">
    <w:pPr>
      <w:pStyle w:val="Intestazione"/>
    </w:pPr>
    <w:r>
      <w:rPr>
        <w:noProof/>
      </w:rPr>
      <w:drawing>
        <wp:inline distT="0" distB="0" distL="0" distR="0">
          <wp:extent cx="6139180" cy="8782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1EB"/>
    <w:multiLevelType w:val="hybridMultilevel"/>
    <w:tmpl w:val="CF0CA3E4"/>
    <w:lvl w:ilvl="0" w:tplc="12FCAB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17B9"/>
    <w:multiLevelType w:val="hybridMultilevel"/>
    <w:tmpl w:val="8AFC8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E2DA1"/>
    <w:multiLevelType w:val="hybridMultilevel"/>
    <w:tmpl w:val="65DC0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A7782"/>
    <w:multiLevelType w:val="hybridMultilevel"/>
    <w:tmpl w:val="FAE49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17EC5"/>
    <w:rsid w:val="000220A6"/>
    <w:rsid w:val="0015559D"/>
    <w:rsid w:val="00270FE7"/>
    <w:rsid w:val="00295BE9"/>
    <w:rsid w:val="002C2301"/>
    <w:rsid w:val="00381140"/>
    <w:rsid w:val="00523901"/>
    <w:rsid w:val="00582C51"/>
    <w:rsid w:val="00606F0C"/>
    <w:rsid w:val="006125FC"/>
    <w:rsid w:val="006E7A9E"/>
    <w:rsid w:val="007030E1"/>
    <w:rsid w:val="007564BC"/>
    <w:rsid w:val="007612F4"/>
    <w:rsid w:val="008406EA"/>
    <w:rsid w:val="008A3A75"/>
    <w:rsid w:val="008B37CE"/>
    <w:rsid w:val="008F54EA"/>
    <w:rsid w:val="0092617B"/>
    <w:rsid w:val="00951708"/>
    <w:rsid w:val="00983C13"/>
    <w:rsid w:val="009979FE"/>
    <w:rsid w:val="00AD254F"/>
    <w:rsid w:val="00B317C8"/>
    <w:rsid w:val="00D664B9"/>
    <w:rsid w:val="00D750A4"/>
    <w:rsid w:val="00DC0428"/>
    <w:rsid w:val="00E17EC5"/>
    <w:rsid w:val="00E461D6"/>
    <w:rsid w:val="00FA107D"/>
    <w:rsid w:val="00FC0910"/>
    <w:rsid w:val="00FD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E17EC5"/>
    <w:pPr>
      <w:ind w:left="720"/>
      <w:contextualSpacing/>
    </w:pPr>
    <w:rPr>
      <w:rFonts w:ascii="Calibri" w:eastAsia="Calibri" w:hAnsi="Calibri"/>
      <w:lang w:eastAsia="en-US"/>
    </w:rPr>
  </w:style>
  <w:style w:type="paragraph" w:styleId="Paragrafoelenco">
    <w:name w:val="List Paragraph"/>
    <w:basedOn w:val="Normale"/>
    <w:uiPriority w:val="34"/>
    <w:qFormat/>
    <w:rsid w:val="00E17E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7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E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E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C230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8114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81140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0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0A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Romilda Soccodato</dc:creator>
  <cp:lastModifiedBy>Francesco Lo Schiavo</cp:lastModifiedBy>
  <cp:revision>2</cp:revision>
  <dcterms:created xsi:type="dcterms:W3CDTF">2021-04-01T06:48:00Z</dcterms:created>
  <dcterms:modified xsi:type="dcterms:W3CDTF">2021-04-01T06:48:00Z</dcterms:modified>
</cp:coreProperties>
</file>