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669" w:rsidRDefault="003B1669" w:rsidP="003B1669">
      <w:pPr>
        <w:autoSpaceDE w:val="0"/>
        <w:autoSpaceDN w:val="0"/>
        <w:adjustRightInd w:val="0"/>
        <w:rPr>
          <w:lang w:bidi="ar-SA"/>
        </w:rPr>
      </w:pPr>
      <w:proofErr w:type="spellStart"/>
      <w:r w:rsidRPr="00A81827">
        <w:rPr>
          <w:lang w:bidi="ar-SA"/>
        </w:rPr>
        <w:t>Prot</w:t>
      </w:r>
      <w:proofErr w:type="spellEnd"/>
      <w:r w:rsidRPr="00A81827">
        <w:rPr>
          <w:lang w:bidi="ar-SA"/>
        </w:rPr>
        <w:t>.</w:t>
      </w:r>
      <w:r w:rsidR="00E964FC">
        <w:rPr>
          <w:lang w:bidi="ar-SA"/>
        </w:rPr>
        <w:t xml:space="preserve"> </w:t>
      </w:r>
      <w:r w:rsidR="00847C43">
        <w:rPr>
          <w:lang w:bidi="ar-SA"/>
        </w:rPr>
        <w:t>1</w:t>
      </w:r>
      <w:r w:rsidR="002C6FD0">
        <w:rPr>
          <w:lang w:bidi="ar-SA"/>
        </w:rPr>
        <w:t>45</w:t>
      </w:r>
      <w:r w:rsidR="00847C43">
        <w:rPr>
          <w:lang w:bidi="ar-SA"/>
        </w:rPr>
        <w:t xml:space="preserve"> del </w:t>
      </w:r>
      <w:r w:rsidR="002C6FD0">
        <w:rPr>
          <w:lang w:bidi="ar-SA"/>
        </w:rPr>
        <w:t>26.03.2015</w:t>
      </w:r>
    </w:p>
    <w:p w:rsidR="003C697A" w:rsidRDefault="003C697A" w:rsidP="003B1669">
      <w:pPr>
        <w:autoSpaceDE w:val="0"/>
        <w:autoSpaceDN w:val="0"/>
        <w:adjustRightInd w:val="0"/>
        <w:rPr>
          <w:lang w:bidi="ar-SA"/>
        </w:rPr>
      </w:pPr>
    </w:p>
    <w:p w:rsidR="003C697A" w:rsidRPr="00657A71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57A71">
        <w:rPr>
          <w:sz w:val="24"/>
          <w:szCs w:val="24"/>
        </w:rPr>
        <w:t xml:space="preserve">Ai Presidenti ed ai Consiglieri alla Vela </w:t>
      </w:r>
    </w:p>
    <w:p w:rsidR="003C697A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57A71">
        <w:rPr>
          <w:sz w:val="24"/>
          <w:szCs w:val="24"/>
        </w:rPr>
        <w:t>delle  Società Veliche affiliate della V Zona FIV</w:t>
      </w:r>
    </w:p>
    <w:p w:rsidR="003C697A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C697A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Ai Tesserati FIV in possesso dei requisiti previsti dalla normativa</w:t>
      </w:r>
    </w:p>
    <w:p w:rsidR="003C697A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per accedere al I Modulo del Corso Istruttori</w:t>
      </w:r>
    </w:p>
    <w:p w:rsidR="003C697A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C697A" w:rsidRPr="00657A71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57A71">
        <w:rPr>
          <w:sz w:val="24"/>
          <w:szCs w:val="24"/>
        </w:rPr>
        <w:t>LORO INDIRIZZI MAIL</w:t>
      </w:r>
    </w:p>
    <w:p w:rsidR="003C697A" w:rsidRPr="00657A71" w:rsidRDefault="003C697A" w:rsidP="003C697A">
      <w:pPr>
        <w:autoSpaceDE w:val="0"/>
        <w:autoSpaceDN w:val="0"/>
        <w:adjustRightInd w:val="0"/>
        <w:rPr>
          <w:sz w:val="24"/>
          <w:szCs w:val="24"/>
        </w:rPr>
      </w:pPr>
      <w:r w:rsidRPr="00657A71">
        <w:rPr>
          <w:sz w:val="24"/>
          <w:szCs w:val="24"/>
        </w:rPr>
        <w:t>p.c.</w:t>
      </w:r>
    </w:p>
    <w:p w:rsidR="003C697A" w:rsidRDefault="003C697A" w:rsidP="003C697A">
      <w:pPr>
        <w:autoSpaceDE w:val="0"/>
        <w:autoSpaceDN w:val="0"/>
        <w:adjustRightInd w:val="0"/>
        <w:rPr>
          <w:sz w:val="24"/>
          <w:szCs w:val="24"/>
        </w:rPr>
      </w:pPr>
      <w:r w:rsidRPr="00657A71">
        <w:rPr>
          <w:sz w:val="24"/>
          <w:szCs w:val="24"/>
        </w:rPr>
        <w:t>Alla Federazione Italiana Vela</w:t>
      </w:r>
    </w:p>
    <w:p w:rsidR="003C697A" w:rsidRDefault="003C697A" w:rsidP="003C697A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Settore Formazione</w:t>
      </w:r>
    </w:p>
    <w:p w:rsidR="003C697A" w:rsidRPr="00657A71" w:rsidRDefault="003C697A" w:rsidP="003C697A">
      <w:pPr>
        <w:autoSpaceDE w:val="0"/>
        <w:autoSpaceDN w:val="0"/>
        <w:adjustRightInd w:val="0"/>
        <w:rPr>
          <w:b/>
          <w:sz w:val="24"/>
          <w:szCs w:val="24"/>
        </w:rPr>
      </w:pPr>
      <w:r w:rsidRPr="00657A71">
        <w:rPr>
          <w:b/>
          <w:sz w:val="24"/>
          <w:szCs w:val="24"/>
        </w:rPr>
        <w:t xml:space="preserve">loro indirizzi e-mail </w:t>
      </w:r>
    </w:p>
    <w:p w:rsidR="003C697A" w:rsidRPr="00657A71" w:rsidRDefault="003C697A" w:rsidP="003C697A">
      <w:pPr>
        <w:rPr>
          <w:sz w:val="24"/>
          <w:szCs w:val="24"/>
        </w:rPr>
      </w:pPr>
      <w:r w:rsidRPr="00657A71">
        <w:rPr>
          <w:sz w:val="24"/>
          <w:szCs w:val="24"/>
        </w:rPr>
        <w:t xml:space="preserve">                                                                           </w:t>
      </w:r>
    </w:p>
    <w:p w:rsidR="003C697A" w:rsidRDefault="003C697A" w:rsidP="003C697A">
      <w:pPr>
        <w:rPr>
          <w:b/>
          <w:sz w:val="24"/>
          <w:szCs w:val="24"/>
        </w:rPr>
      </w:pPr>
      <w:r w:rsidRPr="00657A71">
        <w:rPr>
          <w:b/>
          <w:sz w:val="24"/>
          <w:szCs w:val="24"/>
        </w:rPr>
        <w:t xml:space="preserve">OGGETTO: </w:t>
      </w:r>
      <w:r>
        <w:rPr>
          <w:b/>
          <w:sz w:val="24"/>
          <w:szCs w:val="24"/>
        </w:rPr>
        <w:t xml:space="preserve">     Corso Istruttori 1° Livello – I Modulo</w:t>
      </w:r>
    </w:p>
    <w:p w:rsidR="003C697A" w:rsidRDefault="003C697A" w:rsidP="003C69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="002C6FD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Allievo Istruttore derive, tavole, yacht e monotipi a chiglia </w:t>
      </w:r>
    </w:p>
    <w:p w:rsidR="002C6FD0" w:rsidRDefault="003C697A" w:rsidP="003C69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="002C6FD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2C6FD0">
        <w:rPr>
          <w:b/>
          <w:sz w:val="24"/>
          <w:szCs w:val="24"/>
        </w:rPr>
        <w:t xml:space="preserve">Prove di selezione del 28.03.2015 </w:t>
      </w:r>
    </w:p>
    <w:p w:rsidR="003C697A" w:rsidRDefault="002C6FD0" w:rsidP="003C69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  <w:r w:rsidR="003C697A">
        <w:rPr>
          <w:b/>
          <w:sz w:val="24"/>
          <w:szCs w:val="24"/>
        </w:rPr>
        <w:t>Napoli</w:t>
      </w:r>
      <w:bookmarkStart w:id="0" w:name="_GoBack"/>
      <w:bookmarkEnd w:id="0"/>
      <w:r w:rsidR="003C697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sede del Circolo Nautico Posillipo</w:t>
      </w:r>
    </w:p>
    <w:p w:rsidR="003C697A" w:rsidRDefault="003C697A" w:rsidP="003C697A">
      <w:pPr>
        <w:rPr>
          <w:sz w:val="24"/>
          <w:szCs w:val="24"/>
        </w:rPr>
      </w:pPr>
    </w:p>
    <w:p w:rsidR="002C6FD0" w:rsidRDefault="002C6FD0" w:rsidP="002C6FD0">
      <w:pPr>
        <w:spacing w:before="30" w:after="30" w:line="40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Facendo seguito alla precedente comunicazione </w:t>
      </w:r>
      <w:proofErr w:type="spellStart"/>
      <w:r w:rsidRPr="002C6FD0">
        <w:rPr>
          <w:sz w:val="22"/>
          <w:szCs w:val="22"/>
        </w:rPr>
        <w:t>Prot</w:t>
      </w:r>
      <w:proofErr w:type="spellEnd"/>
      <w:r w:rsidRPr="002C6FD0">
        <w:rPr>
          <w:sz w:val="22"/>
          <w:szCs w:val="22"/>
        </w:rPr>
        <w:t>. 131 del 19.03.2015</w:t>
      </w:r>
      <w:r w:rsidRPr="002C6FD0">
        <w:rPr>
          <w:sz w:val="22"/>
          <w:szCs w:val="22"/>
        </w:rPr>
        <w:t>, avendo raggiunto il numero m</w:t>
      </w:r>
      <w:r w:rsidRPr="002C6FD0">
        <w:rPr>
          <w:sz w:val="22"/>
          <w:szCs w:val="22"/>
        </w:rPr>
        <w:t>i</w:t>
      </w:r>
      <w:r w:rsidRPr="002C6FD0">
        <w:rPr>
          <w:sz w:val="22"/>
          <w:szCs w:val="22"/>
        </w:rPr>
        <w:t xml:space="preserve">nimo di adesioni, si conferma </w:t>
      </w:r>
      <w:r>
        <w:rPr>
          <w:sz w:val="22"/>
          <w:szCs w:val="22"/>
        </w:rPr>
        <w:t>l’appuntamento con le selezioni di ammissione al Corso previste il giorno 28 marzo 2015 presso la sede del Circolo Nautico Posillipo a Napoli</w:t>
      </w:r>
      <w:r w:rsidR="001E3F66">
        <w:rPr>
          <w:sz w:val="22"/>
          <w:szCs w:val="22"/>
        </w:rPr>
        <w:t>,</w:t>
      </w:r>
      <w:r>
        <w:rPr>
          <w:sz w:val="22"/>
          <w:szCs w:val="22"/>
        </w:rPr>
        <w:t xml:space="preserve">  secondo il seguente programma:</w:t>
      </w:r>
    </w:p>
    <w:p w:rsidR="002C6FD0" w:rsidRPr="001B2EAB" w:rsidRDefault="002C6FD0" w:rsidP="002C6FD0">
      <w:pPr>
        <w:pStyle w:val="Paragrafoelenco"/>
        <w:numPr>
          <w:ilvl w:val="0"/>
          <w:numId w:val="43"/>
        </w:numPr>
        <w:spacing w:line="360" w:lineRule="auto"/>
        <w:jc w:val="both"/>
        <w:rPr>
          <w:color w:val="000000"/>
          <w:sz w:val="22"/>
          <w:szCs w:val="22"/>
          <w:lang w:bidi="ar-SA"/>
        </w:rPr>
      </w:pPr>
      <w:r w:rsidRPr="001B2EAB">
        <w:rPr>
          <w:color w:val="000000"/>
          <w:sz w:val="22"/>
          <w:szCs w:val="22"/>
          <w:lang w:bidi="ar-SA"/>
        </w:rPr>
        <w:t>ore 9.00 saluti, accoglienza e presentazione delle modalità di espletamento delle selezioni;</w:t>
      </w:r>
    </w:p>
    <w:p w:rsidR="002C6FD0" w:rsidRPr="001B2EAB" w:rsidRDefault="002C6FD0" w:rsidP="002C6FD0">
      <w:pPr>
        <w:pStyle w:val="Paragrafoelenco"/>
        <w:numPr>
          <w:ilvl w:val="0"/>
          <w:numId w:val="43"/>
        </w:numPr>
        <w:spacing w:line="360" w:lineRule="auto"/>
        <w:jc w:val="both"/>
        <w:rPr>
          <w:color w:val="000000"/>
          <w:sz w:val="22"/>
          <w:szCs w:val="22"/>
          <w:lang w:bidi="ar-SA"/>
        </w:rPr>
      </w:pPr>
      <w:r w:rsidRPr="001B2EAB">
        <w:rPr>
          <w:color w:val="000000"/>
          <w:sz w:val="22"/>
          <w:szCs w:val="22"/>
          <w:lang w:bidi="ar-SA"/>
        </w:rPr>
        <w:t xml:space="preserve">ore 9.30 prove scritte: test a risposta multipla da svolgersi in aula </w:t>
      </w:r>
      <w:r>
        <w:rPr>
          <w:color w:val="000000"/>
          <w:sz w:val="22"/>
          <w:szCs w:val="22"/>
          <w:lang w:bidi="ar-SA"/>
        </w:rPr>
        <w:t>;</w:t>
      </w:r>
    </w:p>
    <w:p w:rsidR="002C6FD0" w:rsidRDefault="002C6FD0" w:rsidP="002C6FD0">
      <w:pPr>
        <w:pStyle w:val="Paragrafoelenco"/>
        <w:numPr>
          <w:ilvl w:val="0"/>
          <w:numId w:val="43"/>
        </w:numPr>
        <w:spacing w:line="360" w:lineRule="auto"/>
        <w:jc w:val="both"/>
        <w:rPr>
          <w:color w:val="000000"/>
          <w:sz w:val="22"/>
          <w:szCs w:val="22"/>
          <w:lang w:bidi="ar-SA"/>
        </w:rPr>
      </w:pPr>
      <w:r w:rsidRPr="001B2EAB">
        <w:rPr>
          <w:color w:val="000000"/>
          <w:sz w:val="22"/>
          <w:szCs w:val="22"/>
          <w:lang w:bidi="ar-SA"/>
        </w:rPr>
        <w:t>ore 11.30 prove in acqua con valutazioni sulla  conduzione del tipo di imbarcazione scelta ( deriva-tavola-yacht)  e del mezzo di assistenza (gommone)</w:t>
      </w:r>
      <w:r>
        <w:rPr>
          <w:color w:val="000000"/>
          <w:sz w:val="22"/>
          <w:szCs w:val="22"/>
          <w:lang w:bidi="ar-SA"/>
        </w:rPr>
        <w:t>;</w:t>
      </w:r>
    </w:p>
    <w:p w:rsidR="002C6FD0" w:rsidRPr="001B2EAB" w:rsidRDefault="002C6FD0" w:rsidP="002C6FD0">
      <w:pPr>
        <w:pStyle w:val="Paragrafoelenco"/>
        <w:numPr>
          <w:ilvl w:val="0"/>
          <w:numId w:val="43"/>
        </w:numPr>
        <w:spacing w:line="360" w:lineRule="auto"/>
        <w:jc w:val="both"/>
        <w:rPr>
          <w:color w:val="000000"/>
          <w:sz w:val="22"/>
          <w:szCs w:val="22"/>
          <w:lang w:bidi="ar-SA"/>
        </w:rPr>
      </w:pPr>
      <w:r>
        <w:rPr>
          <w:color w:val="000000"/>
          <w:sz w:val="22"/>
          <w:szCs w:val="22"/>
          <w:lang w:bidi="ar-SA"/>
        </w:rPr>
        <w:t>ore 16:30 fine lavoro.</w:t>
      </w:r>
    </w:p>
    <w:p w:rsidR="003C697A" w:rsidRPr="00D86CC0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>L’aspirante allievo  istruttore per partecipare al Corso  deve essere munito</w:t>
      </w:r>
      <w:r w:rsidR="001E3F66">
        <w:rPr>
          <w:sz w:val="22"/>
          <w:szCs w:val="22"/>
        </w:rPr>
        <w:t xml:space="preserve"> di tessera FIV in corso di valid</w:t>
      </w:r>
      <w:r w:rsidR="001E3F66">
        <w:rPr>
          <w:sz w:val="22"/>
          <w:szCs w:val="22"/>
        </w:rPr>
        <w:t>i</w:t>
      </w:r>
      <w:r w:rsidR="001E3F66">
        <w:rPr>
          <w:sz w:val="22"/>
          <w:szCs w:val="22"/>
        </w:rPr>
        <w:t>tà vidimata per la parte sanitaria,</w:t>
      </w:r>
      <w:r w:rsidRPr="00D86CC0">
        <w:rPr>
          <w:sz w:val="22"/>
          <w:szCs w:val="22"/>
        </w:rPr>
        <w:t xml:space="preserve"> di materiale per prendere appunti e dell’attrezzatura per l’uscita in mare per le prove pratiche.</w:t>
      </w:r>
    </w:p>
    <w:p w:rsidR="003C697A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>Per tutto quanto non previsto nella presente comunicazione si rimanda alla Normativa Federale vi</w:t>
      </w:r>
      <w:r w:rsidR="001E3F66">
        <w:rPr>
          <w:sz w:val="22"/>
          <w:szCs w:val="22"/>
        </w:rPr>
        <w:t>gente che si allega in copia e si allegano le domande tipo oggetto di quiz.</w:t>
      </w:r>
    </w:p>
    <w:p w:rsidR="003C697A" w:rsidRPr="00D86CC0" w:rsidRDefault="003C697A" w:rsidP="003C697A">
      <w:pPr>
        <w:widowControl w:val="0"/>
        <w:spacing w:line="360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>Cordiali saluti</w:t>
      </w:r>
    </w:p>
    <w:p w:rsidR="003C697A" w:rsidRPr="00D86CC0" w:rsidRDefault="003C697A" w:rsidP="00D86CC0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 xml:space="preserve">Il Direttore di Zona per la Formazione                        </w:t>
      </w:r>
      <w:r w:rsidR="00D86CC0">
        <w:rPr>
          <w:sz w:val="22"/>
          <w:szCs w:val="22"/>
        </w:rPr>
        <w:t xml:space="preserve">      </w:t>
      </w:r>
      <w:r w:rsidRPr="00D86CC0">
        <w:rPr>
          <w:sz w:val="22"/>
          <w:szCs w:val="22"/>
        </w:rPr>
        <w:t xml:space="preserve">      Il Presidente del Comitato V Zona</w:t>
      </w:r>
    </w:p>
    <w:p w:rsidR="003C697A" w:rsidRPr="00D86CC0" w:rsidRDefault="003C697A" w:rsidP="001E3F66">
      <w:pPr>
        <w:spacing w:before="30" w:after="30" w:line="408" w:lineRule="auto"/>
        <w:jc w:val="both"/>
        <w:rPr>
          <w:sz w:val="22"/>
          <w:szCs w:val="22"/>
          <w:lang w:bidi="ar-SA"/>
        </w:rPr>
      </w:pPr>
      <w:r w:rsidRPr="00D86CC0">
        <w:rPr>
          <w:sz w:val="22"/>
          <w:szCs w:val="22"/>
        </w:rPr>
        <w:t xml:space="preserve"> f.to Antonietta De Falco                                                                Francesco Lo Schiavo </w:t>
      </w:r>
    </w:p>
    <w:sectPr w:rsidR="003C697A" w:rsidRPr="00D86CC0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F73" w:rsidRDefault="00AE6F73">
      <w:r>
        <w:separator/>
      </w:r>
    </w:p>
  </w:endnote>
  <w:endnote w:type="continuationSeparator" w:id="0">
    <w:p w:rsidR="00AE6F73" w:rsidRDefault="00AE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C6CC23F" wp14:editId="4364B571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E3F66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E3F66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1E3F66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1E3F66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1D5479DF" wp14:editId="4CD42146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010D5C4A" wp14:editId="789A3EE6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F73" w:rsidRDefault="00AE6F73">
      <w:r>
        <w:separator/>
      </w:r>
    </w:p>
  </w:footnote>
  <w:footnote w:type="continuationSeparator" w:id="0">
    <w:p w:rsidR="00AE6F73" w:rsidRDefault="00AE6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D86CC0">
      <w:rPr>
        <w:i/>
        <w:sz w:val="18"/>
        <w:szCs w:val="18"/>
      </w:rPr>
      <w:t>131 del 19.03.2015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9917FA1" wp14:editId="2DD9F338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614F35"/>
    <w:multiLevelType w:val="hybridMultilevel"/>
    <w:tmpl w:val="C8B0C2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1F2312"/>
    <w:multiLevelType w:val="multilevel"/>
    <w:tmpl w:val="A576229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D32FD"/>
    <w:multiLevelType w:val="multilevel"/>
    <w:tmpl w:val="B458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B3B92"/>
    <w:multiLevelType w:val="hybridMultilevel"/>
    <w:tmpl w:val="3424B9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34"/>
  </w:num>
  <w:num w:numId="5">
    <w:abstractNumId w:val="27"/>
  </w:num>
  <w:num w:numId="6">
    <w:abstractNumId w:val="39"/>
  </w:num>
  <w:num w:numId="7">
    <w:abstractNumId w:val="38"/>
  </w:num>
  <w:num w:numId="8">
    <w:abstractNumId w:val="13"/>
  </w:num>
  <w:num w:numId="9">
    <w:abstractNumId w:val="23"/>
  </w:num>
  <w:num w:numId="10">
    <w:abstractNumId w:val="19"/>
  </w:num>
  <w:num w:numId="11">
    <w:abstractNumId w:val="33"/>
  </w:num>
  <w:num w:numId="12">
    <w:abstractNumId w:val="9"/>
  </w:num>
  <w:num w:numId="13">
    <w:abstractNumId w:val="6"/>
  </w:num>
  <w:num w:numId="14">
    <w:abstractNumId w:val="32"/>
  </w:num>
  <w:num w:numId="15">
    <w:abstractNumId w:val="36"/>
  </w:num>
  <w:num w:numId="16">
    <w:abstractNumId w:val="18"/>
  </w:num>
  <w:num w:numId="17">
    <w:abstractNumId w:val="11"/>
  </w:num>
  <w:num w:numId="18">
    <w:abstractNumId w:val="41"/>
  </w:num>
  <w:num w:numId="19">
    <w:abstractNumId w:val="31"/>
  </w:num>
  <w:num w:numId="20">
    <w:abstractNumId w:val="35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2"/>
  </w:num>
  <w:num w:numId="26">
    <w:abstractNumId w:val="37"/>
  </w:num>
  <w:num w:numId="27">
    <w:abstractNumId w:val="3"/>
  </w:num>
  <w:num w:numId="28">
    <w:abstractNumId w:val="24"/>
  </w:num>
  <w:num w:numId="29">
    <w:abstractNumId w:val="30"/>
  </w:num>
  <w:num w:numId="30">
    <w:abstractNumId w:val="7"/>
  </w:num>
  <w:num w:numId="31">
    <w:abstractNumId w:val="22"/>
  </w:num>
  <w:num w:numId="32">
    <w:abstractNumId w:val="26"/>
  </w:num>
  <w:num w:numId="33">
    <w:abstractNumId w:val="5"/>
  </w:num>
  <w:num w:numId="34">
    <w:abstractNumId w:val="17"/>
  </w:num>
  <w:num w:numId="35">
    <w:abstractNumId w:val="29"/>
  </w:num>
  <w:num w:numId="36">
    <w:abstractNumId w:val="40"/>
  </w:num>
  <w:num w:numId="37">
    <w:abstractNumId w:val="28"/>
  </w:num>
  <w:num w:numId="38">
    <w:abstractNumId w:val="20"/>
  </w:num>
  <w:num w:numId="39">
    <w:abstractNumId w:val="16"/>
  </w:num>
  <w:num w:numId="40">
    <w:abstractNumId w:val="21"/>
  </w:num>
  <w:num w:numId="41">
    <w:abstractNumId w:val="12"/>
  </w:num>
  <w:num w:numId="42">
    <w:abstractNumId w:val="14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23818"/>
    <w:rsid w:val="000319F5"/>
    <w:rsid w:val="0003392B"/>
    <w:rsid w:val="000347C3"/>
    <w:rsid w:val="00042944"/>
    <w:rsid w:val="000450B7"/>
    <w:rsid w:val="00046443"/>
    <w:rsid w:val="000473EC"/>
    <w:rsid w:val="0004796F"/>
    <w:rsid w:val="00052AC4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3F66"/>
    <w:rsid w:val="001E5251"/>
    <w:rsid w:val="001F3CCC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3C0F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338C"/>
    <w:rsid w:val="002866E6"/>
    <w:rsid w:val="00286714"/>
    <w:rsid w:val="00292739"/>
    <w:rsid w:val="002B07FC"/>
    <w:rsid w:val="002B26E7"/>
    <w:rsid w:val="002B2FB8"/>
    <w:rsid w:val="002B44B5"/>
    <w:rsid w:val="002B74C5"/>
    <w:rsid w:val="002C26AC"/>
    <w:rsid w:val="002C3E2F"/>
    <w:rsid w:val="002C4131"/>
    <w:rsid w:val="002C58AE"/>
    <w:rsid w:val="002C6FD0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AB6"/>
    <w:rsid w:val="00331E1A"/>
    <w:rsid w:val="00332514"/>
    <w:rsid w:val="00341996"/>
    <w:rsid w:val="003445AA"/>
    <w:rsid w:val="003462AD"/>
    <w:rsid w:val="00351F92"/>
    <w:rsid w:val="00352027"/>
    <w:rsid w:val="00352C18"/>
    <w:rsid w:val="00355F8D"/>
    <w:rsid w:val="00363C86"/>
    <w:rsid w:val="003710AE"/>
    <w:rsid w:val="0037669C"/>
    <w:rsid w:val="00377A52"/>
    <w:rsid w:val="00382472"/>
    <w:rsid w:val="00382DFE"/>
    <w:rsid w:val="00383DB0"/>
    <w:rsid w:val="003870F7"/>
    <w:rsid w:val="0039410A"/>
    <w:rsid w:val="003943E8"/>
    <w:rsid w:val="00394667"/>
    <w:rsid w:val="003A1844"/>
    <w:rsid w:val="003A2DFE"/>
    <w:rsid w:val="003A7DDB"/>
    <w:rsid w:val="003A7F83"/>
    <w:rsid w:val="003B1669"/>
    <w:rsid w:val="003B206A"/>
    <w:rsid w:val="003B338D"/>
    <w:rsid w:val="003B4474"/>
    <w:rsid w:val="003C1C8C"/>
    <w:rsid w:val="003C4616"/>
    <w:rsid w:val="003C697A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34BEC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70B5"/>
    <w:rsid w:val="00482AEE"/>
    <w:rsid w:val="00484C81"/>
    <w:rsid w:val="00487CF9"/>
    <w:rsid w:val="00490821"/>
    <w:rsid w:val="00491481"/>
    <w:rsid w:val="00496FB6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26C5"/>
    <w:rsid w:val="004C4F05"/>
    <w:rsid w:val="004E24BE"/>
    <w:rsid w:val="004E6960"/>
    <w:rsid w:val="0051356D"/>
    <w:rsid w:val="00517DE7"/>
    <w:rsid w:val="005219C4"/>
    <w:rsid w:val="005233F7"/>
    <w:rsid w:val="005335BA"/>
    <w:rsid w:val="005335C7"/>
    <w:rsid w:val="005374C5"/>
    <w:rsid w:val="00537EC8"/>
    <w:rsid w:val="005407B1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606DF"/>
    <w:rsid w:val="00561EDE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5247"/>
    <w:rsid w:val="005A7A0C"/>
    <w:rsid w:val="005B1611"/>
    <w:rsid w:val="005B6C4D"/>
    <w:rsid w:val="005C5455"/>
    <w:rsid w:val="005D3D44"/>
    <w:rsid w:val="005D3F40"/>
    <w:rsid w:val="005D465D"/>
    <w:rsid w:val="005D7DB6"/>
    <w:rsid w:val="005D7E31"/>
    <w:rsid w:val="005E0608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632B"/>
    <w:rsid w:val="00636E93"/>
    <w:rsid w:val="00643D04"/>
    <w:rsid w:val="0064472C"/>
    <w:rsid w:val="0064574D"/>
    <w:rsid w:val="006459FE"/>
    <w:rsid w:val="00646E45"/>
    <w:rsid w:val="00655A25"/>
    <w:rsid w:val="006612D5"/>
    <w:rsid w:val="006624F0"/>
    <w:rsid w:val="00666928"/>
    <w:rsid w:val="00671F34"/>
    <w:rsid w:val="00676CA1"/>
    <w:rsid w:val="006809F6"/>
    <w:rsid w:val="00683EF2"/>
    <w:rsid w:val="00686FDC"/>
    <w:rsid w:val="00691104"/>
    <w:rsid w:val="006957EB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E5038"/>
    <w:rsid w:val="006F1275"/>
    <w:rsid w:val="006F368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55D7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47C43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371C7"/>
    <w:rsid w:val="00944728"/>
    <w:rsid w:val="00947DC3"/>
    <w:rsid w:val="00954CC8"/>
    <w:rsid w:val="009578C1"/>
    <w:rsid w:val="009712A4"/>
    <w:rsid w:val="00972F38"/>
    <w:rsid w:val="00973BCA"/>
    <w:rsid w:val="00976553"/>
    <w:rsid w:val="00984349"/>
    <w:rsid w:val="00984E22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243F"/>
    <w:rsid w:val="00A25045"/>
    <w:rsid w:val="00A271DE"/>
    <w:rsid w:val="00A32B68"/>
    <w:rsid w:val="00A356FD"/>
    <w:rsid w:val="00A40008"/>
    <w:rsid w:val="00A424E5"/>
    <w:rsid w:val="00A4550E"/>
    <w:rsid w:val="00A47A93"/>
    <w:rsid w:val="00A508C0"/>
    <w:rsid w:val="00A55C21"/>
    <w:rsid w:val="00A730F6"/>
    <w:rsid w:val="00A735CC"/>
    <w:rsid w:val="00A81827"/>
    <w:rsid w:val="00A82BB0"/>
    <w:rsid w:val="00A851ED"/>
    <w:rsid w:val="00A8638E"/>
    <w:rsid w:val="00A91856"/>
    <w:rsid w:val="00A97630"/>
    <w:rsid w:val="00AA0A53"/>
    <w:rsid w:val="00AA3FCA"/>
    <w:rsid w:val="00AB33D0"/>
    <w:rsid w:val="00AB61A7"/>
    <w:rsid w:val="00AB7122"/>
    <w:rsid w:val="00AC062C"/>
    <w:rsid w:val="00AE40EF"/>
    <w:rsid w:val="00AE6C62"/>
    <w:rsid w:val="00AE6CBE"/>
    <w:rsid w:val="00AE6F73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3653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090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910"/>
    <w:rsid w:val="00C15D45"/>
    <w:rsid w:val="00C2027B"/>
    <w:rsid w:val="00C2091F"/>
    <w:rsid w:val="00C23F66"/>
    <w:rsid w:val="00C25F34"/>
    <w:rsid w:val="00C323CA"/>
    <w:rsid w:val="00C32909"/>
    <w:rsid w:val="00C35FE5"/>
    <w:rsid w:val="00C41E4B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94A77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196F"/>
    <w:rsid w:val="00CF593A"/>
    <w:rsid w:val="00D00816"/>
    <w:rsid w:val="00D009D7"/>
    <w:rsid w:val="00D10889"/>
    <w:rsid w:val="00D1501C"/>
    <w:rsid w:val="00D20C1D"/>
    <w:rsid w:val="00D21B69"/>
    <w:rsid w:val="00D40AC0"/>
    <w:rsid w:val="00D42BF2"/>
    <w:rsid w:val="00D42C24"/>
    <w:rsid w:val="00D7323E"/>
    <w:rsid w:val="00D737B8"/>
    <w:rsid w:val="00D75886"/>
    <w:rsid w:val="00D80554"/>
    <w:rsid w:val="00D85373"/>
    <w:rsid w:val="00D86CC0"/>
    <w:rsid w:val="00D8769C"/>
    <w:rsid w:val="00D93065"/>
    <w:rsid w:val="00D93491"/>
    <w:rsid w:val="00DB5962"/>
    <w:rsid w:val="00DC1607"/>
    <w:rsid w:val="00DC25C2"/>
    <w:rsid w:val="00DC7BED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324D8"/>
    <w:rsid w:val="00E53CF9"/>
    <w:rsid w:val="00E62809"/>
    <w:rsid w:val="00E74E01"/>
    <w:rsid w:val="00E77213"/>
    <w:rsid w:val="00E92B2E"/>
    <w:rsid w:val="00E92BB8"/>
    <w:rsid w:val="00E964FC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5A2F"/>
    <w:rsid w:val="00ED7439"/>
    <w:rsid w:val="00EE47E9"/>
    <w:rsid w:val="00EF4728"/>
    <w:rsid w:val="00EF5180"/>
    <w:rsid w:val="00F0067E"/>
    <w:rsid w:val="00F02C52"/>
    <w:rsid w:val="00F04FC8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83970"/>
    <w:rsid w:val="00F95E4B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3D29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9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7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97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146349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37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245069">
                                              <w:marLeft w:val="-15"/>
                                              <w:marRight w:val="-1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025690">
                                                  <w:marLeft w:val="-6000"/>
                                                  <w:marRight w:val="0"/>
                                                  <w:marTop w:val="0"/>
                                                  <w:marBottom w:val="1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E5E5E5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962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807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27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835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666666"/>
                                                                    <w:left w:val="single" w:sz="6" w:space="0" w:color="CCCCCC"/>
                                                                    <w:bottom w:val="single" w:sz="6" w:space="0" w:color="CCCCCC"/>
                                                                    <w:right w:val="single" w:sz="6" w:space="0" w:color="CCCCCC"/>
                                                                  </w:divBdr>
                                                                  <w:divsChild>
                                                                    <w:div w:id="1066877099">
                                                                      <w:marLeft w:val="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F7CDD-514E-45E1-A7DC-4705BC1A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1982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5</cp:revision>
  <cp:lastPrinted>2015-03-20T05:49:00Z</cp:lastPrinted>
  <dcterms:created xsi:type="dcterms:W3CDTF">2015-03-20T05:21:00Z</dcterms:created>
  <dcterms:modified xsi:type="dcterms:W3CDTF">2015-03-26T14:08:00Z</dcterms:modified>
</cp:coreProperties>
</file>