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CC6C26" w:rsidTr="00CC6C26">
        <w:tc>
          <w:tcPr>
            <w:tcW w:w="3259" w:type="dxa"/>
          </w:tcPr>
          <w:p w:rsidR="00AD62EE" w:rsidRDefault="00AD62EE" w:rsidP="00CC6C26">
            <w:pPr>
              <w:pStyle w:val="Standard"/>
              <w:rPr>
                <w:noProof/>
              </w:rPr>
            </w:pPr>
          </w:p>
          <w:p w:rsidR="00CC6C26" w:rsidRDefault="00CC6C26" w:rsidP="00CC6C26">
            <w:pPr>
              <w:pStyle w:val="Standard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89510" cy="581025"/>
                  <wp:effectExtent l="19050" t="0" r="0" b="0"/>
                  <wp:docPr id="1" name="Immagine 0" descr="FIV_logo_s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V_logo_solo.jpg"/>
                          <pic:cNvPicPr/>
                        </pic:nvPicPr>
                        <pic:blipFill>
                          <a:blip r:embed="rId7" cstate="print"/>
                          <a:srcRect b="15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5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Align w:val="center"/>
          </w:tcPr>
          <w:p w:rsidR="00CC6C26" w:rsidRDefault="00CC6C26" w:rsidP="00CC6C26">
            <w:pPr>
              <w:pStyle w:val="Standard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82698" cy="615563"/>
                  <wp:effectExtent l="19050" t="0" r="3102" b="0"/>
                  <wp:docPr id="6" name="Immagine 5" descr="LNI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NI_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152" cy="61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CC6C26" w:rsidRDefault="00CC6C26" w:rsidP="00CC6C26">
            <w:pPr>
              <w:pStyle w:val="Standard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74891" cy="436447"/>
                  <wp:effectExtent l="19050" t="0" r="0" b="0"/>
                  <wp:docPr id="7" name="Immagine 6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891" cy="436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8FE" w:rsidRPr="00CC6C26" w:rsidRDefault="001558FE">
      <w:pPr>
        <w:pStyle w:val="Standard"/>
        <w:rPr>
          <w:rFonts w:asciiTheme="minorHAnsi" w:eastAsia="Arial" w:hAnsiTheme="minorHAnsi" w:cs="Arial"/>
          <w:color w:val="C00000"/>
        </w:rPr>
      </w:pPr>
    </w:p>
    <w:p w:rsidR="003A2028" w:rsidRPr="003A2028" w:rsidRDefault="003A2028" w:rsidP="003A2028">
      <w:pPr>
        <w:pStyle w:val="Standard"/>
        <w:tabs>
          <w:tab w:val="center" w:pos="4819"/>
          <w:tab w:val="right" w:pos="9638"/>
        </w:tabs>
        <w:jc w:val="center"/>
        <w:rPr>
          <w:rFonts w:asciiTheme="minorHAnsi" w:eastAsia="Arial" w:hAnsiTheme="minorHAnsi" w:cs="Arial"/>
          <w:b/>
          <w:color w:val="1F3864" w:themeColor="accent1" w:themeShade="80"/>
          <w:sz w:val="44"/>
          <w:szCs w:val="44"/>
        </w:rPr>
      </w:pPr>
      <w:r w:rsidRPr="003A2028">
        <w:rPr>
          <w:rFonts w:asciiTheme="minorHAnsi" w:eastAsia="Arial" w:hAnsiTheme="minorHAnsi" w:cs="Arial"/>
          <w:b/>
          <w:color w:val="1F3864" w:themeColor="accent1" w:themeShade="80"/>
          <w:sz w:val="44"/>
          <w:szCs w:val="44"/>
        </w:rPr>
        <w:t>BANDO DI REGATA</w:t>
      </w:r>
    </w:p>
    <w:p w:rsidR="001558FE" w:rsidRPr="003A2028" w:rsidRDefault="003A2028" w:rsidP="002965ED">
      <w:pPr>
        <w:pStyle w:val="Standard"/>
        <w:tabs>
          <w:tab w:val="center" w:pos="4819"/>
          <w:tab w:val="right" w:pos="9638"/>
        </w:tabs>
        <w:jc w:val="center"/>
        <w:rPr>
          <w:rFonts w:asciiTheme="minorHAnsi" w:hAnsiTheme="minorHAnsi"/>
          <w:color w:val="FF0000"/>
        </w:rPr>
      </w:pPr>
      <w:r>
        <w:rPr>
          <w:rFonts w:asciiTheme="minorHAnsi" w:eastAsia="Arial" w:hAnsiTheme="minorHAnsi" w:cs="Arial"/>
          <w:b/>
          <w:color w:val="FF0000"/>
          <w:sz w:val="44"/>
          <w:szCs w:val="44"/>
        </w:rPr>
        <w:t>CAMPIONATO</w:t>
      </w:r>
      <w:r w:rsidR="004455B1" w:rsidRPr="003A2028">
        <w:rPr>
          <w:rFonts w:asciiTheme="minorHAnsi" w:eastAsia="Arial" w:hAnsiTheme="minorHAnsi" w:cs="Arial"/>
          <w:b/>
          <w:color w:val="FF0000"/>
          <w:sz w:val="44"/>
          <w:szCs w:val="44"/>
        </w:rPr>
        <w:t xml:space="preserve"> ZONALE</w:t>
      </w:r>
      <w:r>
        <w:rPr>
          <w:rFonts w:asciiTheme="minorHAnsi" w:eastAsia="Arial" w:hAnsiTheme="minorHAnsi" w:cs="Arial"/>
          <w:b/>
          <w:color w:val="FF0000"/>
          <w:sz w:val="44"/>
          <w:szCs w:val="44"/>
        </w:rPr>
        <w:t xml:space="preserve"> 2024 III TAPPA</w:t>
      </w:r>
    </w:p>
    <w:p w:rsidR="001558FE" w:rsidRPr="003A2028" w:rsidRDefault="004455B1" w:rsidP="002965ED">
      <w:pPr>
        <w:pStyle w:val="Standard"/>
        <w:tabs>
          <w:tab w:val="left" w:pos="715"/>
          <w:tab w:val="left" w:pos="1147"/>
          <w:tab w:val="left" w:pos="1579"/>
        </w:tabs>
        <w:ind w:left="113"/>
        <w:jc w:val="center"/>
        <w:rPr>
          <w:rFonts w:asciiTheme="minorHAnsi" w:hAnsiTheme="minorHAnsi"/>
          <w:color w:val="FF0000"/>
        </w:rPr>
      </w:pPr>
      <w:r w:rsidRPr="003A2028">
        <w:rPr>
          <w:rFonts w:asciiTheme="minorHAnsi" w:eastAsia="Helvetica Neue" w:hAnsiTheme="minorHAnsi" w:cs="Helvetica Neue"/>
          <w:b/>
          <w:i/>
          <w:color w:val="FF0000"/>
          <w:sz w:val="32"/>
          <w:szCs w:val="32"/>
        </w:rPr>
        <w:t>Classi ILCA 4 - 6 - 7</w:t>
      </w:r>
    </w:p>
    <w:p w:rsidR="001558FE" w:rsidRPr="003A2028" w:rsidRDefault="003A2028" w:rsidP="002965ED">
      <w:pPr>
        <w:pStyle w:val="Standard"/>
        <w:tabs>
          <w:tab w:val="left" w:pos="715"/>
          <w:tab w:val="left" w:pos="1147"/>
          <w:tab w:val="left" w:pos="1579"/>
        </w:tabs>
        <w:ind w:left="113"/>
        <w:jc w:val="center"/>
        <w:rPr>
          <w:rFonts w:asciiTheme="minorHAnsi" w:hAnsiTheme="minorHAnsi"/>
          <w:i/>
          <w:color w:val="1F3864" w:themeColor="accent1" w:themeShade="80"/>
          <w:sz w:val="32"/>
          <w:szCs w:val="32"/>
        </w:rPr>
      </w:pPr>
      <w:r w:rsidRPr="003A2028">
        <w:rPr>
          <w:rFonts w:asciiTheme="minorHAnsi" w:eastAsia="Arial" w:hAnsiTheme="minorHAnsi" w:cs="Arial"/>
          <w:i/>
          <w:color w:val="1F3864" w:themeColor="accent1" w:themeShade="80"/>
          <w:sz w:val="32"/>
          <w:szCs w:val="32"/>
        </w:rPr>
        <w:t xml:space="preserve">Napoli, </w:t>
      </w:r>
      <w:r w:rsidR="00CC6C26" w:rsidRPr="003A2028">
        <w:rPr>
          <w:rFonts w:asciiTheme="minorHAnsi" w:eastAsia="Arial" w:hAnsiTheme="minorHAnsi" w:cs="Arial"/>
          <w:i/>
          <w:color w:val="1F3864" w:themeColor="accent1" w:themeShade="80"/>
          <w:sz w:val="32"/>
          <w:szCs w:val="32"/>
        </w:rPr>
        <w:t>2</w:t>
      </w:r>
      <w:r w:rsidR="00C54DCB" w:rsidRPr="003A2028">
        <w:rPr>
          <w:rFonts w:asciiTheme="minorHAnsi" w:eastAsia="Arial" w:hAnsiTheme="minorHAnsi" w:cs="Arial"/>
          <w:i/>
          <w:color w:val="1F3864" w:themeColor="accent1" w:themeShade="80"/>
          <w:sz w:val="32"/>
          <w:szCs w:val="32"/>
        </w:rPr>
        <w:t>7</w:t>
      </w:r>
      <w:r w:rsidR="004455B1" w:rsidRPr="003A2028">
        <w:rPr>
          <w:rFonts w:asciiTheme="minorHAnsi" w:eastAsia="Arial" w:hAnsiTheme="minorHAnsi" w:cs="Arial"/>
          <w:i/>
          <w:color w:val="1F3864" w:themeColor="accent1" w:themeShade="80"/>
          <w:sz w:val="32"/>
          <w:szCs w:val="32"/>
        </w:rPr>
        <w:t>-</w:t>
      </w:r>
      <w:r w:rsidR="00CC6C26" w:rsidRPr="003A2028">
        <w:rPr>
          <w:rFonts w:asciiTheme="minorHAnsi" w:eastAsia="Arial" w:hAnsiTheme="minorHAnsi" w:cs="Arial"/>
          <w:i/>
          <w:color w:val="1F3864" w:themeColor="accent1" w:themeShade="80"/>
          <w:sz w:val="32"/>
          <w:szCs w:val="32"/>
        </w:rPr>
        <w:t>2</w:t>
      </w:r>
      <w:r w:rsidR="00C54DCB" w:rsidRPr="003A2028">
        <w:rPr>
          <w:rFonts w:asciiTheme="minorHAnsi" w:eastAsia="Arial" w:hAnsiTheme="minorHAnsi" w:cs="Arial"/>
          <w:i/>
          <w:color w:val="1F3864" w:themeColor="accent1" w:themeShade="80"/>
          <w:sz w:val="32"/>
          <w:szCs w:val="32"/>
        </w:rPr>
        <w:t>8</w:t>
      </w:r>
      <w:r w:rsidR="004455B1" w:rsidRPr="003A2028">
        <w:rPr>
          <w:rFonts w:asciiTheme="minorHAnsi" w:eastAsia="Arial" w:hAnsiTheme="minorHAnsi" w:cs="Arial"/>
          <w:i/>
          <w:color w:val="1F3864" w:themeColor="accent1" w:themeShade="80"/>
          <w:sz w:val="32"/>
          <w:szCs w:val="32"/>
        </w:rPr>
        <w:t xml:space="preserve"> </w:t>
      </w:r>
      <w:r w:rsidR="00CC6C26" w:rsidRPr="003A2028">
        <w:rPr>
          <w:rFonts w:asciiTheme="minorHAnsi" w:eastAsia="Arial" w:hAnsiTheme="minorHAnsi" w:cs="Arial"/>
          <w:i/>
          <w:color w:val="1F3864" w:themeColor="accent1" w:themeShade="80"/>
          <w:sz w:val="32"/>
          <w:szCs w:val="32"/>
        </w:rPr>
        <w:t>gennaio</w:t>
      </w:r>
      <w:r w:rsidR="004455B1" w:rsidRPr="003A2028">
        <w:rPr>
          <w:rFonts w:asciiTheme="minorHAnsi" w:eastAsia="Arial" w:hAnsiTheme="minorHAnsi" w:cs="Arial"/>
          <w:i/>
          <w:color w:val="1F3864" w:themeColor="accent1" w:themeShade="80"/>
          <w:sz w:val="32"/>
          <w:szCs w:val="32"/>
        </w:rPr>
        <w:t xml:space="preserve"> 202</w:t>
      </w:r>
      <w:r w:rsidR="00C54DCB" w:rsidRPr="003A2028">
        <w:rPr>
          <w:rFonts w:asciiTheme="minorHAnsi" w:eastAsia="Arial" w:hAnsiTheme="minorHAnsi" w:cs="Arial"/>
          <w:i/>
          <w:color w:val="1F3864" w:themeColor="accent1" w:themeShade="80"/>
          <w:sz w:val="32"/>
          <w:szCs w:val="32"/>
        </w:rPr>
        <w:t>4</w:t>
      </w:r>
    </w:p>
    <w:p w:rsidR="003A2028" w:rsidRDefault="003A2028">
      <w:pPr>
        <w:pStyle w:val="Standard"/>
        <w:widowControl w:val="0"/>
        <w:spacing w:after="200" w:line="276" w:lineRule="auto"/>
        <w:jc w:val="both"/>
        <w:rPr>
          <w:rFonts w:asciiTheme="minorHAnsi" w:eastAsia="Arial" w:hAnsiTheme="minorHAnsi" w:cs="Arial"/>
          <w:b/>
          <w:color w:val="FF0000"/>
          <w:sz w:val="22"/>
          <w:szCs w:val="22"/>
        </w:rPr>
      </w:pPr>
    </w:p>
    <w:p w:rsidR="000659A1" w:rsidRDefault="000659A1" w:rsidP="000659A1">
      <w:pPr>
        <w:pStyle w:val="Standard"/>
        <w:widowControl w:val="0"/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>
        <w:rPr>
          <w:rFonts w:asciiTheme="minorHAnsi" w:eastAsia="Arial" w:hAnsiTheme="minorHAnsi" w:cs="Arial"/>
          <w:b/>
          <w:color w:val="000000"/>
          <w:sz w:val="22"/>
          <w:szCs w:val="22"/>
        </w:rPr>
        <w:t>AO: Federazione Italiana Vela congiuntamente alla LEGA NAVALE ITALIANA sezione di NAPOLI</w:t>
      </w:r>
    </w:p>
    <w:p w:rsidR="000659A1" w:rsidRPr="000659A1" w:rsidRDefault="000659A1" w:rsidP="000659A1">
      <w:pPr>
        <w:pStyle w:val="Standard"/>
        <w:widowControl w:val="0"/>
        <w:spacing w:line="276" w:lineRule="auto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202124"/>
          <w:sz w:val="24"/>
          <w:szCs w:val="24"/>
          <w:shd w:val="clear" w:color="auto" w:fill="FFFFFF"/>
        </w:rPr>
        <w:t xml:space="preserve">Porticciolo del </w:t>
      </w:r>
      <w:proofErr w:type="spellStart"/>
      <w:r>
        <w:rPr>
          <w:rFonts w:ascii="Calibri" w:hAnsi="Calibri" w:cs="Arial"/>
          <w:color w:val="202124"/>
          <w:sz w:val="24"/>
          <w:szCs w:val="24"/>
          <w:shd w:val="clear" w:color="auto" w:fill="FFFFFF"/>
        </w:rPr>
        <w:t>Molosiglio</w:t>
      </w:r>
      <w:proofErr w:type="spellEnd"/>
    </w:p>
    <w:p w:rsidR="000659A1" w:rsidRPr="000659A1" w:rsidRDefault="000659A1" w:rsidP="000659A1">
      <w:pPr>
        <w:pStyle w:val="Standard"/>
        <w:widowControl w:val="0"/>
        <w:jc w:val="both"/>
        <w:rPr>
          <w:rFonts w:asciiTheme="minorHAnsi" w:eastAsia="Arial" w:hAnsiTheme="minorHAnsi" w:cs="Arial"/>
          <w:b/>
          <w:color w:val="000000"/>
          <w:sz w:val="22"/>
          <w:szCs w:val="22"/>
        </w:rPr>
      </w:pPr>
      <w:r w:rsidRPr="000659A1">
        <w:rPr>
          <w:rFonts w:ascii="Calibri" w:hAnsi="Calibri" w:cs="Arial"/>
          <w:color w:val="202124"/>
          <w:sz w:val="24"/>
          <w:szCs w:val="24"/>
          <w:shd w:val="clear" w:color="auto" w:fill="FFFFFF"/>
        </w:rPr>
        <w:t xml:space="preserve">Via Ammiraglio Ferdinando </w:t>
      </w:r>
      <w:proofErr w:type="spellStart"/>
      <w:r w:rsidRPr="000659A1">
        <w:rPr>
          <w:rFonts w:ascii="Calibri" w:hAnsi="Calibri" w:cs="Arial"/>
          <w:color w:val="202124"/>
          <w:sz w:val="24"/>
          <w:szCs w:val="24"/>
          <w:shd w:val="clear" w:color="auto" w:fill="FFFFFF"/>
        </w:rPr>
        <w:t>Acton</w:t>
      </w:r>
      <w:proofErr w:type="spellEnd"/>
      <w:r w:rsidRPr="000659A1">
        <w:rPr>
          <w:rFonts w:ascii="Calibri" w:hAnsi="Calibri" w:cs="Arial"/>
          <w:color w:val="202124"/>
          <w:sz w:val="24"/>
          <w:szCs w:val="24"/>
          <w:shd w:val="clear" w:color="auto" w:fill="FFFFFF"/>
        </w:rPr>
        <w:t xml:space="preserve"> - 80133 Napoli  - </w:t>
      </w:r>
      <w:r w:rsidRPr="000659A1">
        <w:rPr>
          <w:rFonts w:ascii="Calibri" w:hAnsi="Calibri"/>
          <w:sz w:val="24"/>
          <w:szCs w:val="24"/>
        </w:rPr>
        <w:t xml:space="preserve">Tel: </w:t>
      </w:r>
      <w:hyperlink r:id="rId10" w:history="1">
        <w:r w:rsidRPr="000659A1">
          <w:rPr>
            <w:rStyle w:val="Collegamentoipertestuale"/>
            <w:rFonts w:ascii="Calibri" w:hAnsi="Calibri" w:cs="Arial"/>
            <w:color w:val="auto"/>
            <w:sz w:val="24"/>
            <w:szCs w:val="24"/>
            <w:u w:val="none"/>
            <w:shd w:val="clear" w:color="auto" w:fill="FFFFFF"/>
          </w:rPr>
          <w:t>0815511806</w:t>
        </w:r>
      </w:hyperlink>
      <w:r w:rsidRPr="000659A1">
        <w:rPr>
          <w:rFonts w:ascii="Calibri" w:hAnsi="Calibri" w:cs="Arial"/>
          <w:color w:val="202124"/>
          <w:sz w:val="24"/>
          <w:szCs w:val="24"/>
          <w:shd w:val="clear" w:color="auto" w:fill="FFFFFF"/>
        </w:rPr>
        <w:t xml:space="preserve"> </w:t>
      </w:r>
    </w:p>
    <w:p w:rsidR="000659A1" w:rsidRPr="000659A1" w:rsidRDefault="000659A1" w:rsidP="000659A1">
      <w:pPr>
        <w:jc w:val="both"/>
        <w:rPr>
          <w:lang w:val="en-US"/>
        </w:rPr>
      </w:pPr>
      <w:r w:rsidRPr="000659A1">
        <w:rPr>
          <w:rFonts w:ascii="Calibri" w:hAnsi="Calibri"/>
          <w:sz w:val="24"/>
          <w:szCs w:val="24"/>
          <w:lang w:val="en-US"/>
        </w:rPr>
        <w:t xml:space="preserve">email: </w:t>
      </w:r>
      <w:hyperlink r:id="rId11" w:history="1">
        <w:r w:rsidRPr="000659A1">
          <w:rPr>
            <w:rStyle w:val="Collegamentoipertestuale"/>
            <w:rFonts w:ascii="Calibri" w:eastAsia="Arial" w:hAnsi="Calibri"/>
            <w:bCs/>
            <w:color w:val="0070C0"/>
            <w:sz w:val="24"/>
            <w:szCs w:val="24"/>
            <w:lang w:val="en-US"/>
          </w:rPr>
          <w:t>segreteriaregate@leganavalenapoli.it</w:t>
        </w:r>
      </w:hyperlink>
      <w:r w:rsidRPr="000659A1">
        <w:rPr>
          <w:lang w:val="en-US"/>
        </w:rPr>
        <w:t xml:space="preserve">  </w:t>
      </w:r>
    </w:p>
    <w:p w:rsidR="000659A1" w:rsidRPr="000659A1" w:rsidRDefault="000659A1" w:rsidP="00A076AB">
      <w:pPr>
        <w:spacing w:after="240"/>
        <w:jc w:val="both"/>
        <w:rPr>
          <w:lang w:val="en-US"/>
        </w:rPr>
      </w:pPr>
      <w:r w:rsidRPr="000659A1">
        <w:rPr>
          <w:rFonts w:asciiTheme="minorHAnsi" w:hAnsiTheme="minorHAnsi"/>
          <w:sz w:val="24"/>
          <w:szCs w:val="24"/>
          <w:lang w:val="en-US"/>
        </w:rPr>
        <w:t xml:space="preserve">web: </w:t>
      </w:r>
      <w:hyperlink r:id="rId12" w:history="1">
        <w:r w:rsidRPr="000659A1">
          <w:rPr>
            <w:rStyle w:val="Collegamentoipertestuale"/>
            <w:rFonts w:asciiTheme="minorHAnsi" w:hAnsiTheme="minorHAnsi"/>
            <w:color w:val="0070C0"/>
            <w:sz w:val="24"/>
            <w:szCs w:val="24"/>
            <w:lang w:val="en-US"/>
          </w:rPr>
          <w:t>https://leganavalenapoli.it</w:t>
        </w:r>
      </w:hyperlink>
      <w:r w:rsidRPr="000659A1">
        <w:rPr>
          <w:lang w:val="en-US"/>
        </w:rPr>
        <w:t xml:space="preserve"> </w:t>
      </w:r>
    </w:p>
    <w:p w:rsidR="001558FE" w:rsidRPr="00CC6C26" w:rsidRDefault="004455B1">
      <w:pPr>
        <w:pStyle w:val="Standard"/>
        <w:widowControl w:val="0"/>
        <w:spacing w:line="276" w:lineRule="auto"/>
        <w:jc w:val="both"/>
        <w:rPr>
          <w:rFonts w:asciiTheme="minorHAnsi" w:hAnsiTheme="minorHAnsi"/>
        </w:rPr>
      </w:pPr>
      <w:r w:rsidRPr="00CC6C26">
        <w:rPr>
          <w:rFonts w:asciiTheme="minorHAnsi" w:eastAsia="Arial" w:hAnsiTheme="minorHAnsi" w:cs="Arial"/>
          <w:b/>
          <w:color w:val="000000"/>
          <w:sz w:val="22"/>
          <w:szCs w:val="22"/>
        </w:rPr>
        <w:t>Nel presente Bando di Regata e nelle successive Istruzioni di Regata sono utilizzate le seguenti abbreviazioni:</w:t>
      </w:r>
    </w:p>
    <w:p w:rsidR="008B0452" w:rsidRDefault="008B0452">
      <w:pPr>
        <w:pStyle w:val="Standard"/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560"/>
        </w:tabs>
        <w:jc w:val="both"/>
        <w:rPr>
          <w:rFonts w:asciiTheme="minorHAnsi" w:eastAsia="Arial" w:hAnsiTheme="minorHAnsi" w:cs="Arial"/>
          <w:color w:val="000000"/>
          <w:sz w:val="22"/>
          <w:szCs w:val="22"/>
        </w:rPr>
        <w:sectPr w:rsidR="008B0452" w:rsidSect="00CC6C26">
          <w:headerReference w:type="default" r:id="rId13"/>
          <w:footerReference w:type="default" r:id="rId14"/>
          <w:pgSz w:w="11906" w:h="16838"/>
          <w:pgMar w:top="568" w:right="1134" w:bottom="1134" w:left="1134" w:header="0" w:footer="720" w:gutter="0"/>
          <w:cols w:space="720"/>
        </w:sectPr>
      </w:pPr>
    </w:p>
    <w:p w:rsidR="001558FE" w:rsidRPr="007F71E2" w:rsidRDefault="009E261C" w:rsidP="000659A1">
      <w:pPr>
        <w:pStyle w:val="Standard"/>
        <w:numPr>
          <w:ilvl w:val="0"/>
          <w:numId w:val="4"/>
        </w:numPr>
        <w:tabs>
          <w:tab w:val="left" w:pos="284"/>
        </w:tabs>
        <w:ind w:left="1134" w:hanging="1134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lastRenderedPageBreak/>
        <w:t>CO</w:t>
      </w:r>
      <w:r w:rsidR="003A2028">
        <w:rPr>
          <w:rFonts w:asciiTheme="minorHAnsi" w:eastAsia="Arial" w:hAnsiTheme="minorHAnsi" w:cs="Arial"/>
          <w:color w:val="000000"/>
          <w:sz w:val="22"/>
          <w:szCs w:val="22"/>
        </w:rPr>
        <w:t>/AO</w:t>
      </w:r>
      <w:r>
        <w:rPr>
          <w:rFonts w:asciiTheme="minorHAnsi" w:eastAsia="Arial" w:hAnsiTheme="minorHAnsi" w:cs="Arial"/>
          <w:color w:val="000000"/>
          <w:sz w:val="22"/>
          <w:szCs w:val="22"/>
        </w:rPr>
        <w:tab/>
        <w:t xml:space="preserve">- </w:t>
      </w:r>
      <w:r w:rsidR="004455B1" w:rsidRPr="00CC6C26">
        <w:rPr>
          <w:rFonts w:asciiTheme="minorHAnsi" w:eastAsia="Arial" w:hAnsiTheme="minorHAnsi" w:cs="Arial"/>
          <w:color w:val="000000"/>
          <w:sz w:val="22"/>
          <w:szCs w:val="22"/>
        </w:rPr>
        <w:t>Comitato Organizzatore</w:t>
      </w:r>
      <w:r w:rsidR="000659A1">
        <w:rPr>
          <w:rFonts w:asciiTheme="minorHAnsi" w:eastAsia="Arial" w:hAnsiTheme="minorHAnsi" w:cs="Arial"/>
          <w:color w:val="000000"/>
          <w:sz w:val="22"/>
          <w:szCs w:val="22"/>
        </w:rPr>
        <w:t>, Autorità    Organizzatrice</w:t>
      </w:r>
    </w:p>
    <w:p w:rsidR="007F71E2" w:rsidRPr="007F71E2" w:rsidRDefault="007F71E2" w:rsidP="007F71E2">
      <w:pPr>
        <w:pStyle w:val="Standard"/>
        <w:numPr>
          <w:ilvl w:val="0"/>
          <w:numId w:val="4"/>
        </w:numPr>
        <w:tabs>
          <w:tab w:val="left" w:pos="284"/>
          <w:tab w:val="left" w:pos="1134"/>
          <w:tab w:val="left" w:pos="1560"/>
        </w:tabs>
        <w:jc w:val="both"/>
        <w:rPr>
          <w:rFonts w:asciiTheme="minorHAnsi" w:hAnsiTheme="minorHAnsi"/>
        </w:rPr>
      </w:pP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>AUC</w:t>
      </w: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ab/>
        <w:t>- Albo Ufficiale dei Comunicati</w:t>
      </w:r>
    </w:p>
    <w:p w:rsidR="001558FE" w:rsidRPr="00CC6C26" w:rsidRDefault="004455B1" w:rsidP="000659A1">
      <w:pPr>
        <w:pStyle w:val="Standard"/>
        <w:numPr>
          <w:ilvl w:val="0"/>
          <w:numId w:val="2"/>
        </w:numPr>
        <w:tabs>
          <w:tab w:val="left" w:pos="284"/>
          <w:tab w:val="left" w:pos="1134"/>
          <w:tab w:val="left" w:pos="1560"/>
        </w:tabs>
        <w:jc w:val="both"/>
        <w:rPr>
          <w:rFonts w:asciiTheme="minorHAnsi" w:hAnsiTheme="minorHAnsi"/>
        </w:rPr>
      </w:pPr>
      <w:proofErr w:type="spellStart"/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>CdP</w:t>
      </w:r>
      <w:proofErr w:type="spellEnd"/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ab/>
        <w:t>- Comitato delle Proteste</w:t>
      </w:r>
    </w:p>
    <w:p w:rsidR="001558FE" w:rsidRPr="00CC6C26" w:rsidRDefault="004455B1" w:rsidP="000659A1">
      <w:pPr>
        <w:pStyle w:val="Standard"/>
        <w:numPr>
          <w:ilvl w:val="0"/>
          <w:numId w:val="2"/>
        </w:numPr>
        <w:tabs>
          <w:tab w:val="left" w:pos="284"/>
          <w:tab w:val="left" w:pos="1134"/>
          <w:tab w:val="left" w:pos="1560"/>
        </w:tabs>
        <w:jc w:val="both"/>
        <w:rPr>
          <w:rFonts w:asciiTheme="minorHAnsi" w:hAnsiTheme="minorHAnsi"/>
        </w:rPr>
      </w:pPr>
      <w:proofErr w:type="spellStart"/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>CdR</w:t>
      </w:r>
      <w:proofErr w:type="spellEnd"/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ab/>
        <w:t>- Comitato di Regata</w:t>
      </w:r>
    </w:p>
    <w:p w:rsidR="001558FE" w:rsidRPr="00CC6C26" w:rsidRDefault="004455B1" w:rsidP="000659A1">
      <w:pPr>
        <w:pStyle w:val="Standard"/>
        <w:numPr>
          <w:ilvl w:val="0"/>
          <w:numId w:val="2"/>
        </w:numPr>
        <w:tabs>
          <w:tab w:val="left" w:pos="284"/>
          <w:tab w:val="left" w:pos="1134"/>
        </w:tabs>
        <w:jc w:val="both"/>
        <w:rPr>
          <w:rFonts w:asciiTheme="minorHAnsi" w:hAnsiTheme="minorHAnsi"/>
        </w:rPr>
      </w:pP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>CIS</w:t>
      </w: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ab/>
        <w:t>- Codice internazionale dei segnali</w:t>
      </w:r>
    </w:p>
    <w:p w:rsidR="001558FE" w:rsidRPr="007F71E2" w:rsidRDefault="004455B1" w:rsidP="007F71E2">
      <w:pPr>
        <w:pStyle w:val="Standard"/>
        <w:numPr>
          <w:ilvl w:val="0"/>
          <w:numId w:val="2"/>
        </w:numPr>
        <w:tabs>
          <w:tab w:val="left" w:pos="284"/>
          <w:tab w:val="left" w:pos="1134"/>
          <w:tab w:val="left" w:pos="1560"/>
        </w:tabs>
        <w:jc w:val="both"/>
        <w:rPr>
          <w:rFonts w:asciiTheme="minorHAnsi" w:hAnsiTheme="minorHAnsi"/>
        </w:rPr>
      </w:pP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 xml:space="preserve">CT </w:t>
      </w: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ab/>
        <w:t>- Comitato Tecnico</w:t>
      </w:r>
    </w:p>
    <w:p w:rsidR="007F71E2" w:rsidRPr="00CC6C26" w:rsidRDefault="007F71E2" w:rsidP="007F71E2">
      <w:pPr>
        <w:pStyle w:val="Standard"/>
        <w:numPr>
          <w:ilvl w:val="0"/>
          <w:numId w:val="2"/>
        </w:numPr>
        <w:tabs>
          <w:tab w:val="left" w:pos="284"/>
          <w:tab w:val="left" w:pos="851"/>
          <w:tab w:val="left" w:pos="1560"/>
        </w:tabs>
        <w:jc w:val="both"/>
        <w:rPr>
          <w:rFonts w:asciiTheme="minorHAnsi" w:hAnsiTheme="minorHAnsi"/>
        </w:rPr>
      </w:pPr>
      <w:proofErr w:type="spellStart"/>
      <w:r>
        <w:rPr>
          <w:rFonts w:asciiTheme="minorHAnsi" w:eastAsia="Arial" w:hAnsiTheme="minorHAnsi" w:cs="Arial"/>
          <w:color w:val="000000"/>
          <w:sz w:val="22"/>
          <w:szCs w:val="22"/>
        </w:rPr>
        <w:lastRenderedPageBreak/>
        <w:t>BdR</w:t>
      </w:r>
      <w:proofErr w:type="spellEnd"/>
      <w:r>
        <w:rPr>
          <w:rFonts w:asciiTheme="minorHAnsi" w:eastAsia="Arial" w:hAnsiTheme="minorHAnsi" w:cs="Arial"/>
          <w:color w:val="000000"/>
          <w:sz w:val="22"/>
          <w:szCs w:val="22"/>
        </w:rPr>
        <w:tab/>
        <w:t>- Bando di Regata</w:t>
      </w:r>
    </w:p>
    <w:p w:rsidR="001558FE" w:rsidRPr="00CC6C26" w:rsidRDefault="004455B1" w:rsidP="007F71E2">
      <w:pPr>
        <w:pStyle w:val="Standard"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560"/>
        </w:tabs>
        <w:jc w:val="both"/>
        <w:rPr>
          <w:rFonts w:asciiTheme="minorHAnsi" w:hAnsiTheme="minorHAnsi"/>
        </w:rPr>
      </w:pPr>
      <w:proofErr w:type="spellStart"/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>IdR</w:t>
      </w:r>
      <w:proofErr w:type="spellEnd"/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ab/>
        <w:t>- Istruzioni di Regata</w:t>
      </w:r>
    </w:p>
    <w:p w:rsidR="001558FE" w:rsidRPr="00CC6C26" w:rsidRDefault="004455B1" w:rsidP="007F71E2">
      <w:pPr>
        <w:pStyle w:val="Standard"/>
        <w:numPr>
          <w:ilvl w:val="0"/>
          <w:numId w:val="2"/>
        </w:numPr>
        <w:tabs>
          <w:tab w:val="left" w:pos="851"/>
          <w:tab w:val="left" w:pos="1134"/>
          <w:tab w:val="left" w:pos="1560"/>
        </w:tabs>
        <w:jc w:val="both"/>
        <w:rPr>
          <w:rFonts w:asciiTheme="minorHAnsi" w:hAnsiTheme="minorHAnsi"/>
        </w:rPr>
      </w:pP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>RRS</w:t>
      </w: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ab/>
        <w:t xml:space="preserve">- Regole di Regata </w:t>
      </w:r>
      <w:r w:rsidR="007F71E2">
        <w:rPr>
          <w:rFonts w:asciiTheme="minorHAnsi" w:eastAsia="Arial" w:hAnsiTheme="minorHAnsi" w:cs="Arial"/>
          <w:color w:val="000000"/>
          <w:sz w:val="22"/>
          <w:szCs w:val="22"/>
        </w:rPr>
        <w:t xml:space="preserve">della Vela (WS) </w:t>
      </w: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>2021-2024</w:t>
      </w:r>
      <w:r w:rsidR="007F71E2">
        <w:rPr>
          <w:rFonts w:asciiTheme="minorHAnsi" w:eastAsia="Arial" w:hAnsiTheme="minorHAnsi" w:cs="Arial"/>
          <w:color w:val="000000"/>
          <w:sz w:val="22"/>
          <w:szCs w:val="22"/>
        </w:rPr>
        <w:t xml:space="preserve"> ovvero </w:t>
      </w:r>
      <w:r w:rsidR="009E261C">
        <w:rPr>
          <w:rFonts w:asciiTheme="minorHAnsi" w:eastAsia="Arial" w:hAnsiTheme="minorHAnsi" w:cs="Arial"/>
          <w:color w:val="000000"/>
          <w:sz w:val="22"/>
          <w:szCs w:val="22"/>
        </w:rPr>
        <w:t>Regola</w:t>
      </w: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</w:p>
    <w:p w:rsidR="001558FE" w:rsidRPr="00CC6C26" w:rsidRDefault="004455B1" w:rsidP="007F71E2">
      <w:pPr>
        <w:pStyle w:val="Standard"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560"/>
        </w:tabs>
        <w:jc w:val="both"/>
        <w:rPr>
          <w:rFonts w:asciiTheme="minorHAnsi" w:hAnsiTheme="minorHAnsi"/>
        </w:rPr>
      </w:pP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>SR</w:t>
      </w: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ab/>
        <w:t>- Segreteria di Regata</w:t>
      </w:r>
    </w:p>
    <w:p w:rsidR="001558FE" w:rsidRPr="00CC6C26" w:rsidRDefault="004455B1" w:rsidP="007F71E2">
      <w:pPr>
        <w:pStyle w:val="Standard"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560"/>
        </w:tabs>
        <w:jc w:val="both"/>
        <w:rPr>
          <w:rFonts w:asciiTheme="minorHAnsi" w:hAnsiTheme="minorHAnsi"/>
        </w:rPr>
      </w:pP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>WS</w:t>
      </w:r>
      <w:r w:rsidRPr="00CC6C26">
        <w:rPr>
          <w:rFonts w:asciiTheme="minorHAnsi" w:eastAsia="Arial" w:hAnsiTheme="minorHAnsi" w:cs="Arial"/>
          <w:color w:val="000000"/>
          <w:sz w:val="22"/>
          <w:szCs w:val="22"/>
        </w:rPr>
        <w:tab/>
        <w:t>- World Sailing</w:t>
      </w:r>
    </w:p>
    <w:p w:rsidR="008B0452" w:rsidRDefault="008B0452">
      <w:pPr>
        <w:pStyle w:val="Standard"/>
        <w:sectPr w:rsidR="008B0452" w:rsidSect="008B0452">
          <w:type w:val="continuous"/>
          <w:pgSz w:w="11906" w:h="16838"/>
          <w:pgMar w:top="568" w:right="1134" w:bottom="1134" w:left="1134" w:header="0" w:footer="720" w:gutter="0"/>
          <w:cols w:num="2" w:space="720"/>
        </w:sectPr>
      </w:pPr>
    </w:p>
    <w:p w:rsidR="001558FE" w:rsidRDefault="001558FE">
      <w:pPr>
        <w:pStyle w:val="Standard"/>
      </w:pPr>
    </w:p>
    <w:p w:rsidR="001558FE" w:rsidRPr="008B0452" w:rsidRDefault="004455B1">
      <w:pPr>
        <w:pStyle w:val="Standard"/>
        <w:rPr>
          <w:rFonts w:asciiTheme="minorHAnsi" w:hAnsiTheme="minorHAnsi"/>
        </w:rPr>
      </w:pPr>
      <w:r w:rsidRPr="008B0452">
        <w:rPr>
          <w:rFonts w:asciiTheme="minorHAnsi" w:eastAsia="Arial" w:hAnsiTheme="minorHAnsi" w:cs="Arial"/>
          <w:b/>
          <w:color w:val="000000"/>
          <w:sz w:val="22"/>
          <w:szCs w:val="22"/>
        </w:rPr>
        <w:t>Notazioni ai punti del Bando di Regata e delle successive Istruzioni di Regata:</w:t>
      </w:r>
    </w:p>
    <w:p w:rsidR="001558FE" w:rsidRPr="008B0452" w:rsidRDefault="001558FE">
      <w:pPr>
        <w:pStyle w:val="Standard"/>
        <w:jc w:val="center"/>
        <w:rPr>
          <w:rFonts w:asciiTheme="minorHAnsi" w:eastAsia="Arial" w:hAnsiTheme="minorHAnsi" w:cs="Arial"/>
          <w:color w:val="C00000"/>
          <w:sz w:val="16"/>
          <w:szCs w:val="16"/>
        </w:rPr>
      </w:pPr>
    </w:p>
    <w:tbl>
      <w:tblPr>
        <w:tblW w:w="9622" w:type="dxa"/>
        <w:tblInd w:w="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9"/>
        <w:gridCol w:w="8973"/>
      </w:tblGrid>
      <w:tr w:rsidR="001558FE" w:rsidRPr="008B0452" w:rsidTr="00B76E14">
        <w:tc>
          <w:tcPr>
            <w:tcW w:w="6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FE" w:rsidRPr="008B0452" w:rsidRDefault="001558FE">
            <w:pPr>
              <w:pStyle w:val="Standard"/>
              <w:spacing w:after="160" w:line="251" w:lineRule="auto"/>
              <w:jc w:val="center"/>
              <w:rPr>
                <w:rFonts w:asciiTheme="minorHAnsi" w:eastAsia="Arial" w:hAnsiTheme="minorHAnsi" w:cs="Arial"/>
                <w:color w:val="000000"/>
                <w:sz w:val="2"/>
                <w:szCs w:val="2"/>
              </w:rPr>
            </w:pPr>
          </w:p>
          <w:p w:rsidR="001558FE" w:rsidRPr="008B0452" w:rsidRDefault="004455B1">
            <w:pPr>
              <w:pStyle w:val="Standard"/>
              <w:spacing w:after="160" w:line="251" w:lineRule="auto"/>
              <w:jc w:val="center"/>
              <w:rPr>
                <w:rFonts w:asciiTheme="minorHAnsi" w:hAnsiTheme="minorHAnsi"/>
              </w:rPr>
            </w:pPr>
            <w:r w:rsidRPr="008B0452">
              <w:rPr>
                <w:rFonts w:asciiTheme="minorHAnsi" w:eastAsia="Arial" w:hAnsiTheme="minorHAnsi" w:cs="Arial"/>
                <w:b/>
                <w:color w:val="000000"/>
              </w:rPr>
              <w:t xml:space="preserve"> DP</w:t>
            </w:r>
          </w:p>
        </w:tc>
        <w:tc>
          <w:tcPr>
            <w:tcW w:w="89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FE" w:rsidRPr="008B0452" w:rsidRDefault="004455B1">
            <w:pPr>
              <w:pStyle w:val="Standard"/>
              <w:widowControl w:val="0"/>
              <w:spacing w:before="8" w:line="276" w:lineRule="auto"/>
              <w:ind w:left="152" w:right="-23"/>
              <w:rPr>
                <w:rFonts w:asciiTheme="minorHAnsi" w:hAnsiTheme="minorHAnsi"/>
              </w:rPr>
            </w:pPr>
            <w:r w:rsidRPr="008B045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Regole per le quali le penalità sono a discrezione del Comitato delle Proteste.</w:t>
            </w:r>
          </w:p>
        </w:tc>
      </w:tr>
      <w:tr w:rsidR="001558FE" w:rsidRPr="008B0452" w:rsidTr="00B76E14">
        <w:trPr>
          <w:trHeight w:val="580"/>
        </w:trPr>
        <w:tc>
          <w:tcPr>
            <w:tcW w:w="649" w:type="dxa"/>
            <w:tcBorders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FE" w:rsidRPr="008B0452" w:rsidRDefault="001558FE">
            <w:pPr>
              <w:pStyle w:val="Standard"/>
              <w:spacing w:after="160" w:line="251" w:lineRule="auto"/>
              <w:jc w:val="center"/>
              <w:rPr>
                <w:rFonts w:asciiTheme="minorHAnsi" w:eastAsia="Arial" w:hAnsiTheme="minorHAnsi" w:cs="Arial"/>
                <w:color w:val="000000"/>
                <w:sz w:val="2"/>
                <w:szCs w:val="2"/>
              </w:rPr>
            </w:pPr>
          </w:p>
          <w:p w:rsidR="001558FE" w:rsidRPr="008B0452" w:rsidRDefault="004455B1">
            <w:pPr>
              <w:pStyle w:val="Standard"/>
              <w:spacing w:after="160" w:line="251" w:lineRule="auto"/>
              <w:jc w:val="center"/>
              <w:rPr>
                <w:rFonts w:asciiTheme="minorHAnsi" w:hAnsiTheme="minorHAnsi"/>
              </w:rPr>
            </w:pPr>
            <w:r w:rsidRPr="008B0452">
              <w:rPr>
                <w:rFonts w:asciiTheme="minorHAnsi" w:eastAsia="Arial" w:hAnsiTheme="minorHAnsi" w:cs="Arial"/>
                <w:b/>
                <w:color w:val="000000"/>
              </w:rPr>
              <w:t xml:space="preserve"> NP</w:t>
            </w:r>
          </w:p>
        </w:tc>
        <w:tc>
          <w:tcPr>
            <w:tcW w:w="8973" w:type="dxa"/>
            <w:tcBorders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8FE" w:rsidRPr="008B0452" w:rsidRDefault="009E261C" w:rsidP="007F71E2">
            <w:pPr>
              <w:pStyle w:val="Standard"/>
              <w:widowControl w:val="0"/>
              <w:spacing w:before="8" w:line="276" w:lineRule="auto"/>
              <w:ind w:left="152" w:right="-23"/>
              <w:rPr>
                <w:rFonts w:asciiTheme="minorHAnsi" w:hAnsiTheme="minorHAnsi"/>
              </w:rPr>
            </w:pPr>
            <w:r w:rsidRPr="008B045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Regole che non possono essere oggetto di protesta barca contro </w:t>
            </w:r>
            <w:r w:rsidRPr="007F71E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barca (a modifica della RRS</w:t>
            </w:r>
            <w:r w:rsidRPr="008B045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60.1(</w:t>
            </w:r>
            <w:r w:rsidRPr="007F71E2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a</w:t>
            </w:r>
            <w:r w:rsidRPr="007F71E2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)).</w:t>
            </w:r>
            <w:r w:rsidRPr="007F71E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90A1F" w:rsidRPr="009E261C" w:rsidTr="00E35445">
        <w:trPr>
          <w:trHeight w:val="498"/>
        </w:trPr>
        <w:tc>
          <w:tcPr>
            <w:tcW w:w="64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F" w:rsidRPr="009E261C" w:rsidRDefault="00B76E14" w:rsidP="00E35445">
            <w:pPr>
              <w:pStyle w:val="Standard"/>
              <w:spacing w:before="240" w:after="160" w:line="251" w:lineRule="auto"/>
              <w:jc w:val="center"/>
              <w:rPr>
                <w:rFonts w:asciiTheme="minorHAnsi" w:eastAsia="Arial" w:hAnsiTheme="minorHAnsi" w:cs="Arial"/>
                <w:b/>
                <w:color w:val="000000"/>
                <w:sz w:val="22"/>
                <w:szCs w:val="22"/>
              </w:rPr>
            </w:pPr>
            <w:r w:rsidRPr="00E35445">
              <w:rPr>
                <w:rFonts w:asciiTheme="minorHAnsi" w:eastAsia="Arial" w:hAnsiTheme="minorHAnsi" w:cs="Arial"/>
                <w:b/>
                <w:color w:val="000000"/>
              </w:rPr>
              <w:t>S</w:t>
            </w:r>
            <w:r w:rsidR="00790A1F" w:rsidRPr="00E35445">
              <w:rPr>
                <w:rFonts w:asciiTheme="minorHAnsi" w:eastAsia="Arial" w:hAnsiTheme="minorHAnsi" w:cs="Arial"/>
                <w:b/>
                <w:color w:val="000000"/>
              </w:rPr>
              <w:t>P</w:t>
            </w:r>
          </w:p>
        </w:tc>
        <w:tc>
          <w:tcPr>
            <w:tcW w:w="8973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F" w:rsidRPr="009E261C" w:rsidRDefault="007F71E2" w:rsidP="007F71E2">
            <w:pPr>
              <w:pStyle w:val="Standard"/>
              <w:widowControl w:val="0"/>
              <w:spacing w:before="8"/>
              <w:ind w:left="152" w:right="-23"/>
              <w:jc w:val="both"/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Regole per le quali</w:t>
            </w:r>
            <w:r w:rsidR="00790A1F" w:rsidRPr="009E261C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il </w:t>
            </w:r>
            <w:proofErr w:type="spellStart"/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CdR</w:t>
            </w:r>
            <w:proofErr w:type="spellEnd"/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o il </w:t>
            </w:r>
            <w:proofErr w:type="spellStart"/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CdP</w:t>
            </w:r>
            <w:proofErr w:type="spellEnd"/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o il CT può assegnare </w:t>
            </w:r>
            <w:r w:rsidR="00790A1F" w:rsidRPr="009E261C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una penalità standard senza</w:t>
            </w:r>
            <w:r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udienza</w:t>
            </w:r>
            <w:r w:rsidR="00790A1F" w:rsidRPr="009E261C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>.</w:t>
            </w:r>
            <w:r w:rsidR="009E261C" w:rsidRPr="009E261C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="009E261C" w:rsidRPr="007F71E2">
              <w:rPr>
                <w:rFonts w:asciiTheme="minorHAnsi" w:hAnsiTheme="minorHAnsi"/>
                <w:iCs/>
                <w:sz w:val="22"/>
                <w:szCs w:val="22"/>
              </w:rPr>
              <w:t xml:space="preserve">Questo 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modifica</w:t>
            </w:r>
            <w:r w:rsidR="009E261C" w:rsidRPr="007F71E2">
              <w:rPr>
                <w:rFonts w:asciiTheme="minorHAnsi" w:hAnsiTheme="minorHAnsi"/>
                <w:iCs/>
                <w:sz w:val="22"/>
                <w:szCs w:val="22"/>
              </w:rPr>
              <w:t xml:space="preserve"> la RRS 63.1 e A5.1.</w:t>
            </w:r>
          </w:p>
        </w:tc>
      </w:tr>
    </w:tbl>
    <w:p w:rsidR="001558FE" w:rsidRPr="009E261C" w:rsidRDefault="001558FE">
      <w:pPr>
        <w:pStyle w:val="Standard"/>
        <w:rPr>
          <w:rFonts w:asciiTheme="minorHAnsi" w:eastAsia="Arial" w:hAnsiTheme="minorHAnsi" w:cs="Arial"/>
          <w:color w:val="002060"/>
          <w:sz w:val="22"/>
          <w:szCs w:val="22"/>
        </w:rPr>
      </w:pPr>
    </w:p>
    <w:p w:rsidR="001558FE" w:rsidRPr="00B76E14" w:rsidRDefault="004455B1" w:rsidP="00A95E02">
      <w:pPr>
        <w:pStyle w:val="Standard"/>
        <w:numPr>
          <w:ilvl w:val="0"/>
          <w:numId w:val="11"/>
        </w:numPr>
        <w:spacing w:before="120"/>
        <w:ind w:left="567" w:hanging="567"/>
        <w:jc w:val="both"/>
        <w:rPr>
          <w:rFonts w:asciiTheme="minorHAnsi" w:hAnsiTheme="minorHAnsi"/>
          <w:color w:val="1F3864" w:themeColor="accent1" w:themeShade="80"/>
          <w:sz w:val="22"/>
          <w:szCs w:val="22"/>
        </w:rPr>
      </w:pPr>
      <w:r w:rsidRPr="00B76E14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REGOLE</w:t>
      </w:r>
    </w:p>
    <w:p w:rsidR="008B0452" w:rsidRDefault="00841ADB" w:rsidP="00C631EE">
      <w:pPr>
        <w:pStyle w:val="Standard"/>
        <w:numPr>
          <w:ilvl w:val="1"/>
          <w:numId w:val="8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L’evento è governato dal</w:t>
      </w:r>
      <w:r w:rsidR="004455B1" w:rsidRPr="008B0452">
        <w:rPr>
          <w:rFonts w:asciiTheme="minorHAnsi" w:eastAsia="Arial" w:hAnsiTheme="minorHAnsi" w:cs="Arial"/>
          <w:color w:val="000000"/>
          <w:sz w:val="24"/>
          <w:szCs w:val="24"/>
        </w:rPr>
        <w:t xml:space="preserve">le </w:t>
      </w:r>
      <w:r w:rsidR="004455B1" w:rsidRPr="008B0452">
        <w:rPr>
          <w:rFonts w:asciiTheme="minorHAnsi" w:eastAsia="Arial" w:hAnsiTheme="minorHAnsi" w:cs="Arial"/>
          <w:i/>
          <w:color w:val="000000"/>
          <w:sz w:val="24"/>
          <w:szCs w:val="24"/>
        </w:rPr>
        <w:t xml:space="preserve">Regole </w:t>
      </w:r>
      <w:r w:rsidR="004455B1" w:rsidRPr="008B0452">
        <w:rPr>
          <w:rFonts w:asciiTheme="minorHAnsi" w:eastAsia="Arial" w:hAnsiTheme="minorHAnsi" w:cs="Arial"/>
          <w:color w:val="000000"/>
          <w:sz w:val="24"/>
          <w:szCs w:val="24"/>
        </w:rPr>
        <w:t>definite nelle Regole di Regata di Regata della Vela WS vigenti</w:t>
      </w:r>
      <w:r w:rsidR="005E0247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8B0452" w:rsidRPr="008B0452" w:rsidRDefault="005E0247" w:rsidP="00C631EE">
      <w:pPr>
        <w:pStyle w:val="Standard"/>
        <w:numPr>
          <w:ilvl w:val="1"/>
          <w:numId w:val="8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L</w:t>
      </w:r>
      <w:r w:rsidR="004455B1" w:rsidRPr="008B0452">
        <w:rPr>
          <w:rFonts w:asciiTheme="minorHAnsi" w:eastAsia="Arial" w:hAnsiTheme="minorHAnsi" w:cs="Arial"/>
          <w:color w:val="000000"/>
          <w:sz w:val="24"/>
          <w:szCs w:val="24"/>
        </w:rPr>
        <w:t>a vigente Normativa FIV per l’Attività Sportiva Na</w:t>
      </w:r>
      <w:r w:rsidR="000D71B1">
        <w:rPr>
          <w:rFonts w:asciiTheme="minorHAnsi" w:eastAsia="Arial" w:hAnsiTheme="minorHAnsi" w:cs="Arial"/>
          <w:color w:val="000000"/>
          <w:sz w:val="24"/>
          <w:szCs w:val="24"/>
        </w:rPr>
        <w:t xml:space="preserve">zionale Organizzata in Italia, </w:t>
      </w:r>
      <w:r w:rsidR="004455B1" w:rsidRPr="008B0452">
        <w:rPr>
          <w:rFonts w:asciiTheme="minorHAnsi" w:eastAsia="Arial" w:hAnsiTheme="minorHAnsi" w:cs="Arial"/>
          <w:color w:val="000000"/>
          <w:sz w:val="24"/>
          <w:szCs w:val="24"/>
        </w:rPr>
        <w:t xml:space="preserve">la Scheda Normativa </w:t>
      </w:r>
      <w:r w:rsidR="00841ADB">
        <w:rPr>
          <w:rFonts w:asciiTheme="minorHAnsi" w:eastAsia="Arial" w:hAnsiTheme="minorHAnsi" w:cs="Arial"/>
          <w:color w:val="000000"/>
          <w:sz w:val="24"/>
          <w:szCs w:val="24"/>
        </w:rPr>
        <w:t>di classe</w:t>
      </w:r>
      <w:r w:rsidR="000D71B1">
        <w:rPr>
          <w:rFonts w:asciiTheme="minorHAnsi" w:eastAsia="Arial" w:hAnsiTheme="minorHAnsi" w:cs="Arial"/>
          <w:color w:val="000000"/>
          <w:sz w:val="24"/>
          <w:szCs w:val="24"/>
        </w:rPr>
        <w:t xml:space="preserve"> e il Regolamento del Campionato Zonale ILCA V Zona</w:t>
      </w:r>
      <w:r w:rsidR="00C54DCB">
        <w:rPr>
          <w:rFonts w:asciiTheme="minorHAnsi" w:eastAsia="Arial" w:hAnsiTheme="minorHAnsi" w:cs="Arial"/>
          <w:color w:val="000000"/>
          <w:sz w:val="24"/>
          <w:szCs w:val="24"/>
        </w:rPr>
        <w:t xml:space="preserve"> per l’anno in corso</w:t>
      </w:r>
      <w:r w:rsidR="00067A61" w:rsidRPr="008B0452">
        <w:rPr>
          <w:rFonts w:asciiTheme="minorHAnsi" w:eastAsia="Arial" w:hAnsiTheme="minorHAnsi" w:cs="Arial"/>
          <w:color w:val="000000"/>
          <w:sz w:val="24"/>
          <w:szCs w:val="24"/>
        </w:rPr>
        <w:t>,</w:t>
      </w:r>
      <w:r w:rsidR="005E2182">
        <w:rPr>
          <w:rFonts w:asciiTheme="minorHAnsi" w:eastAsia="Arial" w:hAnsiTheme="minorHAnsi" w:cs="Arial"/>
          <w:color w:val="000000"/>
          <w:sz w:val="24"/>
          <w:szCs w:val="24"/>
        </w:rPr>
        <w:t xml:space="preserve"> pubblicati sull’AUC</w:t>
      </w:r>
      <w:r w:rsidR="000D71B1">
        <w:rPr>
          <w:rFonts w:asciiTheme="minorHAnsi" w:eastAsia="Arial" w:hAnsiTheme="minorHAnsi" w:cs="Arial"/>
          <w:color w:val="000000"/>
          <w:sz w:val="24"/>
          <w:szCs w:val="24"/>
        </w:rPr>
        <w:t xml:space="preserve"> sono da considerarsi Regole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8B0452" w:rsidRDefault="004455B1" w:rsidP="00C631EE">
      <w:pPr>
        <w:pStyle w:val="Standard"/>
        <w:numPr>
          <w:ilvl w:val="1"/>
          <w:numId w:val="8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B0452">
        <w:rPr>
          <w:rFonts w:asciiTheme="minorHAnsi" w:eastAsia="Arial" w:hAnsiTheme="minorHAnsi" w:cs="Arial"/>
          <w:color w:val="000000"/>
          <w:sz w:val="24"/>
          <w:szCs w:val="24"/>
        </w:rPr>
        <w:t>Sarà in vigore l’Appendice “P” del RRS (Speciali Procedure per la Regola 42)</w:t>
      </w:r>
      <w:r w:rsidR="005E0247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8B0452" w:rsidRPr="008B0452" w:rsidRDefault="004455B1" w:rsidP="008B0452">
      <w:pPr>
        <w:pStyle w:val="Standard"/>
        <w:numPr>
          <w:ilvl w:val="1"/>
          <w:numId w:val="8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B0452">
        <w:rPr>
          <w:rFonts w:asciiTheme="minorHAnsi" w:eastAsia="Arial" w:hAnsiTheme="minorHAnsi" w:cs="Arial"/>
          <w:color w:val="000000"/>
          <w:sz w:val="24"/>
          <w:szCs w:val="24"/>
        </w:rPr>
        <w:t>La Regola 7(a) della Classe ILCA è modificata come segue: “Solo una persona dovrà essere a bordo mentre la barca è in regata. Il suo nome dovrà essere quello riportato nel modulo di iscrizione”</w:t>
      </w:r>
      <w:r w:rsidR="005E0247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8B0452" w:rsidRPr="008B0452" w:rsidRDefault="004455B1" w:rsidP="008B0452">
      <w:pPr>
        <w:pStyle w:val="Standard"/>
        <w:numPr>
          <w:ilvl w:val="1"/>
          <w:numId w:val="8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B0452">
        <w:rPr>
          <w:rFonts w:asciiTheme="minorHAnsi" w:eastAsia="Arial" w:hAnsiTheme="minorHAnsi" w:cs="Arial"/>
          <w:color w:val="000000"/>
          <w:sz w:val="24"/>
          <w:szCs w:val="24"/>
        </w:rPr>
        <w:t>Sarà applicata l’Appendice T (Arbitrato) del RRS</w:t>
      </w:r>
      <w:r w:rsidR="005E0247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8B0452" w:rsidRPr="008B0452" w:rsidRDefault="004455B1" w:rsidP="008B0452">
      <w:pPr>
        <w:pStyle w:val="Standard"/>
        <w:numPr>
          <w:ilvl w:val="1"/>
          <w:numId w:val="8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B0452">
        <w:rPr>
          <w:rFonts w:asciiTheme="minorHAnsi" w:eastAsia="Arial" w:hAnsiTheme="minorHAnsi" w:cs="Arial"/>
          <w:color w:val="000000"/>
          <w:sz w:val="24"/>
          <w:szCs w:val="24"/>
        </w:rPr>
        <w:t>Tutte le barche con lo stesso armamento sono definite come “flotta” con conseguente suddivisione in flotte ILCA 4, ILCA 6 e ILCA 7</w:t>
      </w:r>
      <w:r w:rsidR="005E0247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0D71B1" w:rsidRPr="000D71B1" w:rsidRDefault="00E35445" w:rsidP="008B0452">
      <w:pPr>
        <w:pStyle w:val="Standard"/>
        <w:numPr>
          <w:ilvl w:val="1"/>
          <w:numId w:val="8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In</w:t>
      </w:r>
      <w:r w:rsidR="000D71B1">
        <w:rPr>
          <w:rFonts w:asciiTheme="minorHAnsi" w:hAnsiTheme="minorHAnsi"/>
          <w:sz w:val="24"/>
          <w:szCs w:val="24"/>
        </w:rPr>
        <w:t xml:space="preserve"> caso di contrasto fra il </w:t>
      </w:r>
      <w:proofErr w:type="spellStart"/>
      <w:r w:rsidR="000D71B1">
        <w:rPr>
          <w:rFonts w:asciiTheme="minorHAnsi" w:hAnsiTheme="minorHAnsi"/>
          <w:sz w:val="24"/>
          <w:szCs w:val="24"/>
        </w:rPr>
        <w:t>BdR</w:t>
      </w:r>
      <w:proofErr w:type="spellEnd"/>
      <w:r w:rsidR="000D71B1">
        <w:rPr>
          <w:rFonts w:asciiTheme="minorHAnsi" w:hAnsiTheme="minorHAnsi"/>
          <w:sz w:val="24"/>
          <w:szCs w:val="24"/>
        </w:rPr>
        <w:t xml:space="preserve"> e le </w:t>
      </w:r>
      <w:proofErr w:type="spellStart"/>
      <w:r w:rsidR="000D71B1">
        <w:rPr>
          <w:rFonts w:asciiTheme="minorHAnsi" w:hAnsiTheme="minorHAnsi"/>
          <w:sz w:val="24"/>
          <w:szCs w:val="24"/>
        </w:rPr>
        <w:t>IdR</w:t>
      </w:r>
      <w:proofErr w:type="spellEnd"/>
      <w:r w:rsidR="000D71B1">
        <w:rPr>
          <w:rFonts w:asciiTheme="minorHAnsi" w:hAnsiTheme="minorHAnsi"/>
          <w:sz w:val="24"/>
          <w:szCs w:val="24"/>
        </w:rPr>
        <w:t xml:space="preserve"> queste ultime prevarranno pur</w:t>
      </w:r>
      <w:r w:rsidR="005E0247">
        <w:rPr>
          <w:rFonts w:asciiTheme="minorHAnsi" w:hAnsiTheme="minorHAnsi"/>
          <w:sz w:val="24"/>
          <w:szCs w:val="24"/>
        </w:rPr>
        <w:t>ché nel rispetto della RRS 63.7.</w:t>
      </w:r>
    </w:p>
    <w:p w:rsidR="008B0452" w:rsidRPr="008B0452" w:rsidRDefault="004455B1" w:rsidP="008B0452">
      <w:pPr>
        <w:pStyle w:val="Standard"/>
        <w:numPr>
          <w:ilvl w:val="1"/>
          <w:numId w:val="8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B0452">
        <w:rPr>
          <w:rFonts w:asciiTheme="minorHAnsi" w:eastAsia="Arial" w:hAnsiTheme="minorHAnsi" w:cs="Arial"/>
          <w:color w:val="000000"/>
          <w:sz w:val="24"/>
          <w:szCs w:val="24"/>
        </w:rPr>
        <w:t>Si applica la RRS 90.3(e)</w:t>
      </w:r>
      <w:r w:rsidR="000D71B1">
        <w:rPr>
          <w:rFonts w:asciiTheme="minorHAnsi" w:eastAsia="Arial" w:hAnsiTheme="minorHAnsi" w:cs="Arial"/>
          <w:color w:val="000000"/>
          <w:sz w:val="24"/>
          <w:szCs w:val="24"/>
        </w:rPr>
        <w:t xml:space="preserve"> con la sostituzione dell’espressione “24 ore” con “72 ore”</w:t>
      </w:r>
      <w:r w:rsidR="005E0247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B76E14" w:rsidRDefault="004455B1" w:rsidP="00B76E14">
      <w:pPr>
        <w:pStyle w:val="Standard"/>
        <w:numPr>
          <w:ilvl w:val="1"/>
          <w:numId w:val="8"/>
        </w:numPr>
        <w:spacing w:after="240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8B0452">
        <w:rPr>
          <w:rFonts w:asciiTheme="minorHAnsi" w:eastAsia="Arial" w:hAnsiTheme="minorHAnsi" w:cs="Arial"/>
          <w:color w:val="000000"/>
          <w:sz w:val="24"/>
          <w:szCs w:val="24"/>
        </w:rPr>
        <w:t>Si applica la RRS A5.3.</w:t>
      </w:r>
    </w:p>
    <w:p w:rsidR="001558FE" w:rsidRPr="00B76E14" w:rsidRDefault="004455B1" w:rsidP="00B76E14">
      <w:pPr>
        <w:pStyle w:val="Standard"/>
        <w:numPr>
          <w:ilvl w:val="0"/>
          <w:numId w:val="8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76E14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ISTRUZIONI DI REGATA</w:t>
      </w:r>
    </w:p>
    <w:p w:rsidR="001558FE" w:rsidRPr="000D71B1" w:rsidRDefault="004455B1" w:rsidP="000D71B1">
      <w:pPr>
        <w:pStyle w:val="Standard"/>
        <w:spacing w:after="240"/>
        <w:ind w:left="567"/>
        <w:jc w:val="both"/>
        <w:rPr>
          <w:rFonts w:asciiTheme="minorHAnsi" w:hAnsiTheme="minorHAnsi"/>
          <w:sz w:val="24"/>
          <w:szCs w:val="24"/>
        </w:rPr>
      </w:pPr>
      <w:r w:rsidRPr="00790A1F">
        <w:rPr>
          <w:rFonts w:asciiTheme="minorHAnsi" w:eastAsia="Arial" w:hAnsiTheme="minorHAnsi" w:cs="Arial"/>
          <w:color w:val="000000"/>
          <w:sz w:val="24"/>
          <w:szCs w:val="24"/>
        </w:rPr>
        <w:t xml:space="preserve">Le Istruzioni di Regata saranno disponibili </w:t>
      </w:r>
      <w:r w:rsidR="000D71B1">
        <w:rPr>
          <w:rFonts w:asciiTheme="minorHAnsi" w:eastAsia="Arial" w:hAnsiTheme="minorHAnsi" w:cs="Arial"/>
          <w:color w:val="000000"/>
          <w:sz w:val="24"/>
          <w:szCs w:val="24"/>
        </w:rPr>
        <w:t xml:space="preserve">entro le </w:t>
      </w:r>
      <w:r w:rsidR="000D71B1" w:rsidRPr="00951351">
        <w:rPr>
          <w:rFonts w:asciiTheme="minorHAnsi" w:eastAsia="Arial" w:hAnsiTheme="minorHAnsi" w:cs="Arial"/>
          <w:b/>
          <w:color w:val="000000"/>
          <w:sz w:val="24"/>
          <w:szCs w:val="24"/>
        </w:rPr>
        <w:t>ore 19:00</w:t>
      </w:r>
      <w:r w:rsidR="000D71B1">
        <w:rPr>
          <w:rFonts w:asciiTheme="minorHAnsi" w:eastAsia="Arial" w:hAnsiTheme="minorHAnsi" w:cs="Arial"/>
          <w:color w:val="000000"/>
          <w:sz w:val="24"/>
          <w:szCs w:val="24"/>
        </w:rPr>
        <w:t xml:space="preserve"> del giorno che precede il primo giorno di regata sull’AUC della manifestazione.</w:t>
      </w:r>
      <w:hyperlink w:history="1"/>
    </w:p>
    <w:p w:rsidR="00790A1F" w:rsidRPr="00790A1F" w:rsidRDefault="004455B1" w:rsidP="00B76E14">
      <w:pPr>
        <w:pStyle w:val="Standard"/>
        <w:numPr>
          <w:ilvl w:val="0"/>
          <w:numId w:val="9"/>
        </w:numPr>
        <w:tabs>
          <w:tab w:val="left" w:pos="567"/>
          <w:tab w:val="left" w:pos="864"/>
          <w:tab w:val="left" w:pos="1296"/>
          <w:tab w:val="left" w:pos="3780"/>
        </w:tabs>
        <w:ind w:left="567" w:hanging="567"/>
        <w:jc w:val="both"/>
        <w:rPr>
          <w:rFonts w:asciiTheme="minorHAnsi" w:hAnsiTheme="minorHAnsi"/>
          <w:color w:val="1F3864" w:themeColor="accent1" w:themeShade="80"/>
        </w:rPr>
      </w:pPr>
      <w:r w:rsidRPr="00790A1F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COMUNICATI</w:t>
      </w:r>
    </w:p>
    <w:p w:rsidR="001558FE" w:rsidRPr="006C0D23" w:rsidRDefault="00790A1F" w:rsidP="00C117F4">
      <w:pPr>
        <w:pStyle w:val="Standard"/>
        <w:numPr>
          <w:ilvl w:val="1"/>
          <w:numId w:val="9"/>
        </w:numPr>
        <w:ind w:left="567" w:hanging="567"/>
        <w:rPr>
          <w:rStyle w:val="Collegamentoipertestuale"/>
          <w:rFonts w:asciiTheme="minorHAnsi" w:hAnsiTheme="minorHAnsi"/>
          <w:color w:val="auto"/>
          <w:u w:val="none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L</w:t>
      </w:r>
      <w:r w:rsidR="004455B1" w:rsidRPr="00790A1F">
        <w:rPr>
          <w:rFonts w:asciiTheme="minorHAnsi" w:eastAsia="Arial" w:hAnsiTheme="minorHAnsi" w:cs="Arial"/>
          <w:color w:val="000000"/>
          <w:sz w:val="24"/>
          <w:szCs w:val="24"/>
        </w:rPr>
        <w:t>’</w:t>
      </w:r>
      <w:r w:rsidR="000D71B1">
        <w:rPr>
          <w:rFonts w:asciiTheme="minorHAnsi" w:eastAsia="Arial" w:hAnsiTheme="minorHAnsi" w:cs="Arial"/>
          <w:color w:val="000000"/>
          <w:sz w:val="24"/>
          <w:szCs w:val="24"/>
        </w:rPr>
        <w:t xml:space="preserve"> AUC sarà solo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 online</w:t>
      </w:r>
      <w:r w:rsidR="000D71B1">
        <w:rPr>
          <w:rFonts w:asciiTheme="minorHAnsi" w:eastAsia="Arial" w:hAnsiTheme="minorHAnsi" w:cs="Arial"/>
          <w:color w:val="000000"/>
          <w:sz w:val="24"/>
          <w:szCs w:val="24"/>
        </w:rPr>
        <w:t xml:space="preserve"> al seguente link</w:t>
      </w:r>
      <w:r w:rsidR="00C117F4">
        <w:rPr>
          <w:rFonts w:asciiTheme="minorHAnsi" w:eastAsia="Arial" w:hAnsiTheme="minorHAnsi" w:cs="Arial"/>
          <w:color w:val="000000"/>
          <w:sz w:val="24"/>
          <w:szCs w:val="24"/>
        </w:rPr>
        <w:t xml:space="preserve">: </w:t>
      </w:r>
      <w:hyperlink r:id="rId15" w:history="1">
        <w:r w:rsidR="00C54DCB" w:rsidRPr="000E78CA">
          <w:rPr>
            <w:rStyle w:val="Collegamentoipertestuale"/>
            <w:rFonts w:asciiTheme="minorHAnsi" w:eastAsia="Arial" w:hAnsiTheme="minorHAnsi" w:cs="Arial"/>
            <w:sz w:val="24"/>
            <w:szCs w:val="24"/>
          </w:rPr>
          <w:t>https://www.racingrulesofsailing.org/documents/7710/event</w:t>
        </w:r>
      </w:hyperlink>
      <w:r w:rsidR="00C54DCB">
        <w:rPr>
          <w:rStyle w:val="Collegamentoipertestuale"/>
          <w:rFonts w:asciiTheme="minorHAnsi" w:eastAsia="Arial" w:hAnsiTheme="minorHAnsi" w:cs="Arial"/>
          <w:sz w:val="24"/>
          <w:szCs w:val="24"/>
        </w:rPr>
        <w:t xml:space="preserve"> </w:t>
      </w:r>
    </w:p>
    <w:p w:rsidR="006C0D23" w:rsidRPr="00790A1F" w:rsidRDefault="006C0D23" w:rsidP="006C0D23">
      <w:pPr>
        <w:pStyle w:val="Standard"/>
        <w:ind w:left="567"/>
        <w:rPr>
          <w:rFonts w:asciiTheme="minorHAnsi" w:hAnsiTheme="minorHAnsi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693"/>
      </w:tblGrid>
      <w:tr w:rsidR="006C0D23" w:rsidTr="002E46C9">
        <w:tc>
          <w:tcPr>
            <w:tcW w:w="6771" w:type="dxa"/>
          </w:tcPr>
          <w:p w:rsidR="006C0D23" w:rsidRDefault="006C0D23" w:rsidP="006C0D23">
            <w:pPr>
              <w:pStyle w:val="Standard"/>
              <w:widowControl w:val="0"/>
              <w:spacing w:before="2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  <w:t xml:space="preserve">I comunicati, a puro titolo di cortesia, potranno (ma non dovranno) essere ritrasmessi attraverso l’apposito gruppo </w:t>
            </w:r>
            <w:proofErr w:type="spellStart"/>
            <w:r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  <w:t>Telegram</w:t>
            </w:r>
            <w:proofErr w:type="spellEnd"/>
            <w:r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  <w:t xml:space="preserve">. </w:t>
            </w:r>
            <w:r w:rsidRPr="006C0D23">
              <w:rPr>
                <w:rFonts w:asciiTheme="minorHAnsi" w:eastAsia="Arial" w:hAnsiTheme="minorHAnsi" w:cs="Arial"/>
                <w:b/>
                <w:color w:val="000000"/>
                <w:sz w:val="24"/>
                <w:szCs w:val="24"/>
              </w:rPr>
              <w:t>Si ricorda che tale gruppo NON COSTITUISCE ALBO U</w:t>
            </w:r>
            <w:r>
              <w:rPr>
                <w:rFonts w:asciiTheme="minorHAnsi" w:eastAsia="Arial" w:hAnsiTheme="minorHAnsi" w:cs="Arial"/>
                <w:b/>
                <w:color w:val="000000"/>
                <w:sz w:val="24"/>
                <w:szCs w:val="24"/>
              </w:rPr>
              <w:t>F</w:t>
            </w:r>
            <w:r w:rsidRPr="006C0D23">
              <w:rPr>
                <w:rFonts w:asciiTheme="minorHAnsi" w:eastAsia="Arial" w:hAnsiTheme="minorHAnsi" w:cs="Arial"/>
                <w:b/>
                <w:color w:val="000000"/>
                <w:sz w:val="24"/>
                <w:szCs w:val="24"/>
              </w:rPr>
              <w:t>FICIALE</w:t>
            </w:r>
            <w:r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  <w:t>. I messaggi qui inviati non hanno valenza ufficiale e saranno inviati quando e se possibile; l’assenza di una o più comunicazioni o la presenza di comunicazioni errate non potrà essere causa di richiesta di riparazione (a modifica della RRS 60.1(b) e RRS 62.1(a)). E’ onere del concorrente disporre di un apparato in grado di collegarsi a internet per tutta la durata della manifes</w:t>
            </w:r>
            <w:r w:rsidR="005E0247"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  <w:t>tazione eccetto quando in acqua.</w:t>
            </w:r>
          </w:p>
        </w:tc>
        <w:tc>
          <w:tcPr>
            <w:tcW w:w="2693" w:type="dxa"/>
          </w:tcPr>
          <w:p w:rsidR="006C0D23" w:rsidRDefault="006C0D23" w:rsidP="002E46C9">
            <w:pPr>
              <w:pStyle w:val="Standard"/>
              <w:widowControl w:val="0"/>
              <w:spacing w:before="2"/>
              <w:jc w:val="right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  <w:r w:rsidRPr="006C0D23">
              <w:rPr>
                <w:rFonts w:asciiTheme="minorHAnsi" w:eastAsia="Arial" w:hAnsiTheme="minorHAnsi" w:cs="Arial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0</wp:posOffset>
                  </wp:positionV>
                  <wp:extent cx="1329690" cy="1734185"/>
                  <wp:effectExtent l="19050" t="0" r="3810" b="0"/>
                  <wp:wrapSquare wrapText="bothSides" distT="0" distB="0" distL="114300" distR="114300"/>
                  <wp:docPr id="42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7341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2E46C9"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B76E14" w:rsidRPr="00B76E14" w:rsidRDefault="00B76E14" w:rsidP="00F43985">
      <w:pPr>
        <w:pStyle w:val="Paragrafoelenco"/>
        <w:widowControl w:val="0"/>
        <w:numPr>
          <w:ilvl w:val="0"/>
          <w:numId w:val="13"/>
        </w:numPr>
        <w:spacing w:before="2"/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B76E14" w:rsidRPr="00B76E14" w:rsidRDefault="00B76E14" w:rsidP="00F43985">
      <w:pPr>
        <w:pStyle w:val="Paragrafoelenco"/>
        <w:widowControl w:val="0"/>
        <w:numPr>
          <w:ilvl w:val="0"/>
          <w:numId w:val="13"/>
        </w:numPr>
        <w:spacing w:before="2"/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B76E14" w:rsidRPr="00B76E14" w:rsidRDefault="00B76E14" w:rsidP="00F43985">
      <w:pPr>
        <w:pStyle w:val="Paragrafoelenco"/>
        <w:widowControl w:val="0"/>
        <w:numPr>
          <w:ilvl w:val="0"/>
          <w:numId w:val="13"/>
        </w:numPr>
        <w:spacing w:before="2"/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B76E14" w:rsidRPr="00B76E14" w:rsidRDefault="00B76E14" w:rsidP="00F43985">
      <w:pPr>
        <w:pStyle w:val="Paragrafoelenco"/>
        <w:widowControl w:val="0"/>
        <w:numPr>
          <w:ilvl w:val="1"/>
          <w:numId w:val="13"/>
        </w:numPr>
        <w:spacing w:before="2"/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B76E14" w:rsidRDefault="004455B1" w:rsidP="00F43985">
      <w:pPr>
        <w:pStyle w:val="Standard"/>
        <w:widowControl w:val="0"/>
        <w:numPr>
          <w:ilvl w:val="1"/>
          <w:numId w:val="13"/>
        </w:numPr>
        <w:spacing w:before="2"/>
        <w:ind w:left="567" w:hanging="567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790A1F">
        <w:rPr>
          <w:rFonts w:asciiTheme="minorHAnsi" w:eastAsia="Arial" w:hAnsiTheme="minorHAnsi" w:cs="Arial"/>
          <w:color w:val="000000"/>
          <w:sz w:val="24"/>
          <w:szCs w:val="24"/>
        </w:rPr>
        <w:t xml:space="preserve">Eventuali modifiche alle </w:t>
      </w:r>
      <w:proofErr w:type="spellStart"/>
      <w:r w:rsidRPr="00790A1F">
        <w:rPr>
          <w:rFonts w:asciiTheme="minorHAnsi" w:eastAsia="Arial" w:hAnsiTheme="minorHAnsi" w:cs="Arial"/>
          <w:color w:val="000000"/>
          <w:sz w:val="24"/>
          <w:szCs w:val="24"/>
        </w:rPr>
        <w:t>IdR</w:t>
      </w:r>
      <w:proofErr w:type="spellEnd"/>
      <w:r w:rsidRPr="00790A1F">
        <w:rPr>
          <w:rFonts w:asciiTheme="minorHAnsi" w:eastAsia="Arial" w:hAnsiTheme="minorHAnsi" w:cs="Arial"/>
          <w:color w:val="000000"/>
          <w:sz w:val="24"/>
          <w:szCs w:val="24"/>
        </w:rPr>
        <w:t xml:space="preserve"> ed altri Comunicati per i concorrenti </w:t>
      </w:r>
      <w:r w:rsidR="001B08CA">
        <w:rPr>
          <w:rFonts w:asciiTheme="minorHAnsi" w:eastAsia="Arial" w:hAnsiTheme="minorHAnsi" w:cs="Arial"/>
          <w:color w:val="000000"/>
          <w:sz w:val="24"/>
          <w:szCs w:val="24"/>
        </w:rPr>
        <w:t xml:space="preserve">potranno essere fatte </w:t>
      </w:r>
      <w:r w:rsidR="001B08CA">
        <w:rPr>
          <w:rFonts w:asciiTheme="minorHAnsi" w:eastAsia="Arial" w:hAnsiTheme="minorHAnsi" w:cs="Arial"/>
          <w:b/>
          <w:color w:val="000000"/>
          <w:sz w:val="24"/>
          <w:szCs w:val="24"/>
        </w:rPr>
        <w:t>sino a</w:t>
      </w:r>
      <w:r w:rsidRPr="00947463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2 ore prima dal segnale di avviso</w:t>
      </w:r>
      <w:r w:rsidRPr="00790A1F">
        <w:rPr>
          <w:rFonts w:asciiTheme="minorHAnsi" w:eastAsia="Arial" w:hAnsiTheme="minorHAnsi" w:cs="Arial"/>
          <w:color w:val="000000"/>
          <w:sz w:val="24"/>
          <w:szCs w:val="24"/>
        </w:rPr>
        <w:t xml:space="preserve"> della prima prova in programma per la giornata. Modifiche al programma </w:t>
      </w:r>
      <w:r w:rsidR="001B08CA">
        <w:rPr>
          <w:rFonts w:asciiTheme="minorHAnsi" w:eastAsia="Arial" w:hAnsiTheme="minorHAnsi" w:cs="Arial"/>
          <w:color w:val="000000"/>
          <w:sz w:val="24"/>
          <w:szCs w:val="24"/>
        </w:rPr>
        <w:t>(solo nelle parti a discrezione del CO) dovranno essere fatte</w:t>
      </w:r>
      <w:r w:rsidRPr="00790A1F">
        <w:rPr>
          <w:rFonts w:asciiTheme="minorHAnsi" w:eastAsia="Arial" w:hAnsiTheme="minorHAnsi" w:cs="Arial"/>
          <w:color w:val="000000"/>
          <w:sz w:val="24"/>
          <w:szCs w:val="24"/>
        </w:rPr>
        <w:t xml:space="preserve"> entro </w:t>
      </w:r>
      <w:r w:rsidRPr="00C117F4">
        <w:rPr>
          <w:rFonts w:asciiTheme="minorHAnsi" w:eastAsia="Arial" w:hAnsiTheme="minorHAnsi" w:cs="Arial"/>
          <w:b/>
          <w:color w:val="000000"/>
          <w:sz w:val="24"/>
          <w:szCs w:val="24"/>
        </w:rPr>
        <w:t>le ore 20:00</w:t>
      </w:r>
      <w:r w:rsidRPr="00790A1F">
        <w:rPr>
          <w:rFonts w:asciiTheme="minorHAnsi" w:eastAsia="Arial" w:hAnsiTheme="minorHAnsi" w:cs="Arial"/>
          <w:color w:val="000000"/>
          <w:sz w:val="24"/>
          <w:szCs w:val="24"/>
        </w:rPr>
        <w:t xml:space="preserve"> del giorno precedente a quello in cui avranno effetto</w:t>
      </w:r>
      <w:r w:rsidR="005E0247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B76E14" w:rsidRDefault="004455B1" w:rsidP="00F43985">
      <w:pPr>
        <w:pStyle w:val="Standard"/>
        <w:widowControl w:val="0"/>
        <w:numPr>
          <w:ilvl w:val="1"/>
          <w:numId w:val="13"/>
        </w:numPr>
        <w:spacing w:before="2"/>
        <w:ind w:left="567" w:hanging="567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B76E14">
        <w:rPr>
          <w:rFonts w:asciiTheme="minorHAnsi" w:eastAsia="Arial" w:hAnsiTheme="minorHAnsi" w:cs="Arial"/>
          <w:color w:val="000000"/>
          <w:sz w:val="24"/>
          <w:szCs w:val="24"/>
        </w:rPr>
        <w:t>Segnali fatti a terra saranno esposti all’albero dei segnali situato in prossimità della segreteria di regata</w:t>
      </w:r>
      <w:r w:rsidR="005E0247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C631EE" w:rsidRDefault="001B08CA" w:rsidP="00F43985">
      <w:pPr>
        <w:pStyle w:val="Standard"/>
        <w:widowControl w:val="0"/>
        <w:numPr>
          <w:ilvl w:val="1"/>
          <w:numId w:val="13"/>
        </w:numPr>
        <w:spacing w:after="240"/>
        <w:ind w:left="567" w:hanging="567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8867E7">
        <w:rPr>
          <w:rFonts w:asciiTheme="minorHAnsi" w:eastAsia="Arial" w:hAnsiTheme="minorHAnsi" w:cs="Arial"/>
          <w:b/>
          <w:sz w:val="24"/>
          <w:szCs w:val="24"/>
        </w:rPr>
        <w:t xml:space="preserve"> </w:t>
      </w:r>
      <w:r w:rsidR="004455B1" w:rsidRPr="008867E7">
        <w:rPr>
          <w:rFonts w:asciiTheme="minorHAnsi" w:eastAsia="Arial" w:hAnsiTheme="minorHAnsi" w:cs="Arial"/>
          <w:b/>
          <w:sz w:val="24"/>
          <w:szCs w:val="24"/>
        </w:rPr>
        <w:t>[DP][NP]</w:t>
      </w:r>
      <w:r w:rsidR="004455B1" w:rsidRPr="00B76E14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</w:t>
      </w:r>
      <w:r w:rsidR="004455B1" w:rsidRPr="00B76E14">
        <w:rPr>
          <w:rFonts w:asciiTheme="minorHAnsi" w:eastAsia="Arial" w:hAnsiTheme="minorHAnsi" w:cs="Arial"/>
          <w:color w:val="000000"/>
          <w:sz w:val="24"/>
          <w:szCs w:val="24"/>
        </w:rPr>
        <w:t xml:space="preserve">Nei giorni della manifestazione in cui sono in programma le prove, le barche non dovranno lasciare l’Area loro assegnata finché la bandiera 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“</w:t>
      </w:r>
      <w:r w:rsidR="004455B1" w:rsidRPr="00B76E14">
        <w:rPr>
          <w:rFonts w:asciiTheme="minorHAnsi" w:eastAsia="Arial" w:hAnsiTheme="minorHAnsi" w:cs="Arial"/>
          <w:color w:val="000000"/>
          <w:sz w:val="24"/>
          <w:szCs w:val="24"/>
        </w:rPr>
        <w:t>D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”</w:t>
      </w:r>
      <w:r w:rsidR="004455B1" w:rsidRPr="00B76E14">
        <w:rPr>
          <w:rFonts w:asciiTheme="minorHAnsi" w:eastAsia="Arial" w:hAnsiTheme="minorHAnsi" w:cs="Arial"/>
          <w:color w:val="000000"/>
          <w:sz w:val="24"/>
          <w:szCs w:val="24"/>
        </w:rPr>
        <w:t xml:space="preserve"> non </w:t>
      </w:r>
      <w:r w:rsidR="00606D16" w:rsidRPr="00B76E14">
        <w:rPr>
          <w:rFonts w:asciiTheme="minorHAnsi" w:eastAsia="Arial" w:hAnsiTheme="minorHAnsi" w:cs="Arial"/>
          <w:color w:val="000000"/>
          <w:sz w:val="24"/>
          <w:szCs w:val="24"/>
        </w:rPr>
        <w:t>sarà</w:t>
      </w:r>
      <w:r w:rsidR="004455B1" w:rsidRPr="00B76E14">
        <w:rPr>
          <w:rFonts w:asciiTheme="minorHAnsi" w:eastAsia="Arial" w:hAnsiTheme="minorHAnsi" w:cs="Arial"/>
          <w:color w:val="000000"/>
          <w:sz w:val="24"/>
          <w:szCs w:val="24"/>
        </w:rPr>
        <w:t xml:space="preserve"> esposta. 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Se la bandiera “D” viene esposta con l’identificativo di una batteria, solo le barche di quella batteria potranno lasciare i posti loro assegnati e andare in acqua. </w:t>
      </w:r>
      <w:r w:rsidR="004455B1" w:rsidRPr="00B76E14">
        <w:rPr>
          <w:rFonts w:asciiTheme="minorHAnsi" w:eastAsia="Arial" w:hAnsiTheme="minorHAnsi" w:cs="Arial"/>
          <w:color w:val="000000"/>
          <w:sz w:val="24"/>
          <w:szCs w:val="24"/>
        </w:rPr>
        <w:t>Il segnale di avviso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,</w:t>
      </w:r>
      <w:r w:rsidR="004455B1" w:rsidRPr="00B76E14">
        <w:rPr>
          <w:rFonts w:asciiTheme="minorHAnsi" w:eastAsia="Arial" w:hAnsiTheme="minorHAnsi" w:cs="Arial"/>
          <w:color w:val="000000"/>
          <w:sz w:val="24"/>
          <w:szCs w:val="24"/>
        </w:rPr>
        <w:t xml:space="preserve"> o altro segnale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 relativo alla procedura di partenza,</w:t>
      </w:r>
      <w:r w:rsidR="004455B1" w:rsidRPr="00B76E1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606D16" w:rsidRPr="00B76E14">
        <w:rPr>
          <w:rFonts w:asciiTheme="minorHAnsi" w:eastAsia="Arial" w:hAnsiTheme="minorHAnsi" w:cs="Arial"/>
          <w:color w:val="000000"/>
          <w:sz w:val="24"/>
          <w:szCs w:val="24"/>
        </w:rPr>
        <w:t>sarà</w:t>
      </w:r>
      <w:r w:rsidR="004455B1" w:rsidRPr="00B76E14">
        <w:rPr>
          <w:rFonts w:asciiTheme="minorHAnsi" w:eastAsia="Arial" w:hAnsiTheme="minorHAnsi" w:cs="Arial"/>
          <w:color w:val="000000"/>
          <w:sz w:val="24"/>
          <w:szCs w:val="24"/>
        </w:rPr>
        <w:t xml:space="preserve"> esposto</w:t>
      </w:r>
      <w:r w:rsidR="00606D16" w:rsidRPr="00B76E1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non prima di</w:t>
      </w:r>
      <w:r w:rsidR="00606D16" w:rsidRPr="00B76E14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455B1" w:rsidRPr="00B76E14">
        <w:rPr>
          <w:rFonts w:asciiTheme="minorHAnsi" w:eastAsia="Arial" w:hAnsiTheme="minorHAnsi" w:cs="Arial"/>
          <w:color w:val="000000"/>
          <w:sz w:val="24"/>
          <w:szCs w:val="24"/>
        </w:rPr>
        <w:t xml:space="preserve">45 minuti dall’esposizione della bandiera 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“</w:t>
      </w:r>
      <w:r w:rsidR="004455B1" w:rsidRPr="00B76E14">
        <w:rPr>
          <w:rFonts w:asciiTheme="minorHAnsi" w:eastAsia="Arial" w:hAnsiTheme="minorHAnsi" w:cs="Arial"/>
          <w:color w:val="000000"/>
          <w:sz w:val="24"/>
          <w:szCs w:val="24"/>
        </w:rPr>
        <w:t>D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”</w:t>
      </w:r>
      <w:r w:rsidR="004455B1" w:rsidRPr="00B76E14">
        <w:rPr>
          <w:rFonts w:asciiTheme="minorHAnsi" w:eastAsia="Arial" w:hAnsiTheme="minorHAnsi" w:cs="Arial"/>
          <w:color w:val="000000"/>
          <w:sz w:val="24"/>
          <w:szCs w:val="24"/>
        </w:rPr>
        <w:t xml:space="preserve"> e comunque non prima dell’orario programmato o differito, quale dei tre sia il più tardivo. Ciò integra i segnali di regata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 del RRS</w:t>
      </w:r>
      <w:r w:rsidR="004455B1" w:rsidRPr="00B76E14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C631EE" w:rsidRDefault="004455B1" w:rsidP="00F43985">
      <w:pPr>
        <w:pStyle w:val="Standard"/>
        <w:widowControl w:val="0"/>
        <w:numPr>
          <w:ilvl w:val="0"/>
          <w:numId w:val="13"/>
        </w:numPr>
        <w:spacing w:before="2"/>
        <w:ind w:left="567" w:hanging="567"/>
        <w:jc w:val="both"/>
        <w:rPr>
          <w:rFonts w:asciiTheme="minorHAnsi" w:eastAsia="Arial" w:hAnsiTheme="minorHAnsi" w:cs="Arial"/>
          <w:color w:val="1F3864" w:themeColor="accent1" w:themeShade="80"/>
          <w:sz w:val="24"/>
          <w:szCs w:val="24"/>
        </w:rPr>
      </w:pPr>
      <w:r w:rsidRPr="00C631EE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ELEGGIBILITA’ E TESSERAMENTO</w:t>
      </w:r>
    </w:p>
    <w:p w:rsidR="00C631EE" w:rsidRPr="009E261C" w:rsidRDefault="004455B1" w:rsidP="00F43985">
      <w:pPr>
        <w:pStyle w:val="Standard"/>
        <w:widowControl w:val="0"/>
        <w:numPr>
          <w:ilvl w:val="1"/>
          <w:numId w:val="13"/>
        </w:numPr>
        <w:spacing w:before="2"/>
        <w:ind w:left="567" w:hanging="567"/>
        <w:jc w:val="both"/>
        <w:rPr>
          <w:rFonts w:asciiTheme="minorHAnsi" w:eastAsia="Arial" w:hAnsiTheme="minorHAnsi" w:cs="Arial"/>
          <w:color w:val="1F3864" w:themeColor="accent1" w:themeShade="80"/>
          <w:sz w:val="24"/>
          <w:szCs w:val="24"/>
        </w:rPr>
      </w:pPr>
      <w:r w:rsidRPr="00C631EE">
        <w:rPr>
          <w:rFonts w:asciiTheme="minorHAnsi" w:eastAsia="Arial" w:hAnsiTheme="minorHAnsi" w:cs="Arial"/>
          <w:color w:val="000000"/>
          <w:sz w:val="24"/>
          <w:szCs w:val="24"/>
        </w:rPr>
        <w:t xml:space="preserve">La regata è “aperta” e pertanto, nel rispetto della Normativa FIV in vigore e dei regolamenti dell’Associazione di Classe in vigore, all’evento potranno partecipare anche equipaggi italiani </w:t>
      </w:r>
      <w:r w:rsidR="001B08CA">
        <w:rPr>
          <w:rFonts w:asciiTheme="minorHAnsi" w:eastAsia="Arial" w:hAnsiTheme="minorHAnsi" w:cs="Arial"/>
          <w:color w:val="000000"/>
          <w:sz w:val="24"/>
          <w:szCs w:val="24"/>
        </w:rPr>
        <w:t>di altre Zone e gli</w:t>
      </w:r>
      <w:r w:rsidRPr="00C631EE">
        <w:rPr>
          <w:rFonts w:asciiTheme="minorHAnsi" w:eastAsia="Arial" w:hAnsiTheme="minorHAnsi" w:cs="Arial"/>
          <w:color w:val="000000"/>
          <w:sz w:val="24"/>
          <w:szCs w:val="24"/>
        </w:rPr>
        <w:t xml:space="preserve"> equipaggi stranieri</w:t>
      </w:r>
      <w:r w:rsidR="001B08CA">
        <w:rPr>
          <w:rFonts w:asciiTheme="minorHAnsi" w:eastAsia="Arial" w:hAnsiTheme="minorHAnsi" w:cs="Arial"/>
          <w:color w:val="000000"/>
          <w:sz w:val="24"/>
          <w:szCs w:val="24"/>
        </w:rPr>
        <w:t>,</w:t>
      </w:r>
      <w:r w:rsidRPr="00C631EE">
        <w:rPr>
          <w:rFonts w:asciiTheme="minorHAnsi" w:eastAsia="Arial" w:hAnsiTheme="minorHAnsi" w:cs="Arial"/>
          <w:color w:val="000000"/>
          <w:sz w:val="24"/>
          <w:szCs w:val="24"/>
        </w:rPr>
        <w:t xml:space="preserve"> purché in regola con le prescrizioni dell’Autorità Nazionale di appartenenza e con il tesseramento all’Associazione di Classe</w:t>
      </w:r>
      <w:bookmarkStart w:id="0" w:name="_heading=h.gjdgxs"/>
      <w:bookmarkEnd w:id="0"/>
      <w:r w:rsidR="005E0247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C631EE" w:rsidRPr="00947463" w:rsidRDefault="00C631EE" w:rsidP="00F43985">
      <w:pPr>
        <w:pStyle w:val="Standard"/>
        <w:widowControl w:val="0"/>
        <w:numPr>
          <w:ilvl w:val="1"/>
          <w:numId w:val="13"/>
        </w:numPr>
        <w:spacing w:before="2"/>
        <w:ind w:left="567" w:hanging="567"/>
        <w:jc w:val="both"/>
        <w:rPr>
          <w:rFonts w:asciiTheme="minorHAnsi" w:eastAsia="Arial" w:hAnsiTheme="minorHAnsi" w:cs="Arial"/>
          <w:color w:val="1F3864" w:themeColor="accent1" w:themeShade="80"/>
          <w:sz w:val="24"/>
          <w:szCs w:val="24"/>
        </w:rPr>
      </w:pPr>
      <w:r w:rsidRPr="00947463">
        <w:rPr>
          <w:rFonts w:asciiTheme="minorHAnsi" w:eastAsia="Arial" w:hAnsiTheme="minorHAnsi" w:cs="Arial"/>
          <w:color w:val="000000"/>
          <w:sz w:val="24"/>
          <w:szCs w:val="24"/>
        </w:rPr>
        <w:t>Come da Normativa</w:t>
      </w:r>
      <w:r w:rsidR="001B08CA">
        <w:rPr>
          <w:rFonts w:asciiTheme="minorHAnsi" w:eastAsia="Arial" w:hAnsiTheme="minorHAnsi" w:cs="Arial"/>
          <w:color w:val="000000"/>
          <w:sz w:val="24"/>
          <w:szCs w:val="24"/>
        </w:rPr>
        <w:t xml:space="preserve"> della classe ILCA</w:t>
      </w:r>
      <w:r w:rsidRPr="00947463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5E2182">
        <w:rPr>
          <w:rFonts w:asciiTheme="minorHAnsi" w:eastAsia="Arial" w:hAnsiTheme="minorHAnsi" w:cs="Arial"/>
          <w:color w:val="000000"/>
          <w:sz w:val="24"/>
          <w:szCs w:val="24"/>
        </w:rPr>
        <w:t xml:space="preserve">in </w:t>
      </w:r>
      <w:r w:rsidR="001B08CA">
        <w:rPr>
          <w:rFonts w:asciiTheme="minorHAnsi" w:eastAsia="Arial" w:hAnsiTheme="minorHAnsi" w:cs="Arial"/>
          <w:color w:val="000000"/>
          <w:sz w:val="24"/>
          <w:szCs w:val="24"/>
        </w:rPr>
        <w:t>vigore</w:t>
      </w:r>
      <w:r w:rsidR="004455B1" w:rsidRPr="00947463">
        <w:rPr>
          <w:rFonts w:asciiTheme="minorHAnsi" w:eastAsia="Arial" w:hAnsiTheme="minorHAnsi" w:cs="Arial"/>
          <w:color w:val="000000"/>
          <w:sz w:val="24"/>
          <w:szCs w:val="24"/>
        </w:rPr>
        <w:t xml:space="preserve">, </w:t>
      </w:r>
      <w:r w:rsidR="001B08CA">
        <w:rPr>
          <w:rFonts w:asciiTheme="minorHAnsi" w:eastAsia="Arial" w:hAnsiTheme="minorHAnsi" w:cs="Arial"/>
          <w:color w:val="000000"/>
          <w:sz w:val="24"/>
          <w:szCs w:val="24"/>
        </w:rPr>
        <w:t>è facoltà di ogni atleta partecipare ad una selezione zonale in una Zona diversa da quella di appartenenza. A</w:t>
      </w:r>
      <w:r w:rsidR="004455B1" w:rsidRPr="00947463">
        <w:rPr>
          <w:rFonts w:asciiTheme="minorHAnsi" w:eastAsia="Arial" w:hAnsiTheme="minorHAnsi" w:cs="Arial"/>
          <w:color w:val="000000"/>
          <w:sz w:val="24"/>
          <w:szCs w:val="24"/>
        </w:rPr>
        <w:t xml:space="preserve">i fini della </w:t>
      </w:r>
      <w:r w:rsidR="001B08CA">
        <w:rPr>
          <w:rFonts w:asciiTheme="minorHAnsi" w:eastAsia="Arial" w:hAnsiTheme="minorHAnsi" w:cs="Arial"/>
          <w:color w:val="000000"/>
          <w:sz w:val="24"/>
          <w:szCs w:val="24"/>
        </w:rPr>
        <w:t xml:space="preserve">selezione e delle </w:t>
      </w:r>
      <w:r w:rsidR="004455B1" w:rsidRPr="00947463">
        <w:rPr>
          <w:rFonts w:asciiTheme="minorHAnsi" w:eastAsia="Arial" w:hAnsiTheme="minorHAnsi" w:cs="Arial"/>
          <w:color w:val="000000"/>
          <w:sz w:val="24"/>
          <w:szCs w:val="24"/>
        </w:rPr>
        <w:t xml:space="preserve">Ranking </w:t>
      </w:r>
      <w:r w:rsidR="00BB337E" w:rsidRPr="00947463">
        <w:rPr>
          <w:rFonts w:asciiTheme="minorHAnsi" w:eastAsia="Arial" w:hAnsiTheme="minorHAnsi" w:cs="Arial"/>
          <w:color w:val="000000"/>
          <w:sz w:val="24"/>
          <w:szCs w:val="24"/>
        </w:rPr>
        <w:t xml:space="preserve">List </w:t>
      </w:r>
      <w:r w:rsidR="001B08CA">
        <w:rPr>
          <w:rFonts w:asciiTheme="minorHAnsi" w:eastAsia="Arial" w:hAnsiTheme="minorHAnsi" w:cs="Arial"/>
          <w:color w:val="000000"/>
          <w:sz w:val="24"/>
          <w:szCs w:val="24"/>
        </w:rPr>
        <w:t>verranno prese in considerazione solo ed esclusivamente le regate dove l’atleta ha iniziato l’attività Zonale. Il concorrente dovrà darne pronta comunicazione, prima dell’inizio delle stesse, alla Segreteria di Classe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 xml:space="preserve"> (vedi Scheda Normativa ILCA 2024)</w:t>
      </w:r>
      <w:r w:rsidR="005E0247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1558FE" w:rsidRPr="00C631EE" w:rsidRDefault="004455B1" w:rsidP="00F43985">
      <w:pPr>
        <w:pStyle w:val="Standard"/>
        <w:widowControl w:val="0"/>
        <w:numPr>
          <w:ilvl w:val="1"/>
          <w:numId w:val="13"/>
        </w:numPr>
        <w:spacing w:before="2"/>
        <w:ind w:left="567" w:hanging="567"/>
        <w:jc w:val="both"/>
        <w:rPr>
          <w:rFonts w:asciiTheme="minorHAnsi" w:eastAsia="Arial" w:hAnsiTheme="minorHAnsi" w:cs="Arial"/>
          <w:color w:val="1F3864" w:themeColor="accent1" w:themeShade="80"/>
          <w:sz w:val="24"/>
          <w:szCs w:val="24"/>
        </w:rPr>
      </w:pPr>
      <w:r w:rsidRPr="00C631EE">
        <w:rPr>
          <w:rFonts w:asciiTheme="minorHAnsi" w:eastAsia="Arial" w:hAnsiTheme="minorHAnsi" w:cs="Arial"/>
          <w:color w:val="000000"/>
          <w:sz w:val="24"/>
          <w:szCs w:val="24"/>
        </w:rPr>
        <w:t>Tutti i concorrenti italiani dovranno essere in regola con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Pr="00C631EE">
        <w:rPr>
          <w:rFonts w:asciiTheme="minorHAnsi" w:eastAsia="Arial" w:hAnsiTheme="minorHAnsi" w:cs="Arial"/>
          <w:color w:val="000000"/>
          <w:sz w:val="24"/>
          <w:szCs w:val="24"/>
        </w:rPr>
        <w:t xml:space="preserve">il Tesseramento FIV 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>per l’anno in corso con visita</w:t>
      </w:r>
      <w:r w:rsidR="00EF5A01" w:rsidRPr="00C631EE">
        <w:rPr>
          <w:rFonts w:asciiTheme="minorHAnsi" w:eastAsia="Arial" w:hAnsiTheme="minorHAnsi" w:cs="Arial"/>
          <w:color w:val="000000"/>
          <w:sz w:val="24"/>
          <w:szCs w:val="24"/>
        </w:rPr>
        <w:t xml:space="preserve"> medica</w:t>
      </w:r>
      <w:r w:rsidRPr="00C631EE">
        <w:rPr>
          <w:rFonts w:asciiTheme="minorHAnsi" w:eastAsia="Arial" w:hAnsiTheme="minorHAnsi" w:cs="Arial"/>
          <w:color w:val="000000"/>
          <w:sz w:val="24"/>
          <w:szCs w:val="24"/>
        </w:rPr>
        <w:t xml:space="preserve"> in corso di validità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>,</w:t>
      </w:r>
      <w:r w:rsidR="00F96755" w:rsidRPr="00C631EE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>con il tesseramento</w:t>
      </w:r>
      <w:r w:rsidR="00C631EE">
        <w:rPr>
          <w:rFonts w:asciiTheme="minorHAnsi" w:eastAsia="Arial" w:hAnsiTheme="minorHAnsi" w:cs="Arial"/>
          <w:color w:val="000000"/>
          <w:sz w:val="24"/>
          <w:szCs w:val="24"/>
        </w:rPr>
        <w:t xml:space="preserve"> I</w:t>
      </w:r>
      <w:r w:rsidRPr="00C631EE">
        <w:rPr>
          <w:rFonts w:asciiTheme="minorHAnsi" w:eastAsia="Arial" w:hAnsiTheme="minorHAnsi" w:cs="Arial"/>
          <w:color w:val="000000"/>
          <w:sz w:val="24"/>
          <w:szCs w:val="24"/>
        </w:rPr>
        <w:t>L</w:t>
      </w:r>
      <w:r w:rsidR="00C631EE">
        <w:rPr>
          <w:rFonts w:asciiTheme="minorHAnsi" w:eastAsia="Arial" w:hAnsiTheme="minorHAnsi" w:cs="Arial"/>
          <w:color w:val="000000"/>
          <w:sz w:val="24"/>
          <w:szCs w:val="24"/>
        </w:rPr>
        <w:t>CA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 xml:space="preserve">, con </w:t>
      </w:r>
      <w:r w:rsidR="00C70409" w:rsidRPr="00C631EE">
        <w:rPr>
          <w:rFonts w:asciiTheme="minorHAnsi" w:eastAsia="Arial" w:hAnsiTheme="minorHAnsi" w:cs="Arial"/>
          <w:color w:val="000000"/>
          <w:sz w:val="24"/>
          <w:szCs w:val="24"/>
        </w:rPr>
        <w:t xml:space="preserve">il certificato di assicurazione </w:t>
      </w:r>
      <w:r w:rsidR="00C70409" w:rsidRPr="00C631EE">
        <w:rPr>
          <w:rFonts w:asciiTheme="minorHAnsi" w:eastAsia="Arial" w:hAnsiTheme="minorHAnsi" w:cs="Arial"/>
          <w:color w:val="000000"/>
          <w:sz w:val="24"/>
          <w:szCs w:val="24"/>
        </w:rPr>
        <w:lastRenderedPageBreak/>
        <w:t>per Responsabilità Civile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 xml:space="preserve"> della barca e con </w:t>
      </w:r>
      <w:r w:rsidR="00F96755" w:rsidRPr="00C631EE">
        <w:rPr>
          <w:rFonts w:asciiTheme="minorHAnsi" w:eastAsia="Arial" w:hAnsiTheme="minorHAnsi" w:cs="Arial"/>
          <w:color w:val="000000"/>
          <w:sz w:val="24"/>
          <w:szCs w:val="24"/>
        </w:rPr>
        <w:t xml:space="preserve">il certificato di stazza dell’imbarcazione 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>(“placca”)</w:t>
      </w:r>
      <w:r w:rsidRPr="00C631EE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1558FE" w:rsidRPr="008B0452" w:rsidRDefault="001558FE">
      <w:pPr>
        <w:pStyle w:val="Standard"/>
        <w:tabs>
          <w:tab w:val="left" w:pos="432"/>
          <w:tab w:val="left" w:pos="864"/>
          <w:tab w:val="left" w:pos="1296"/>
          <w:tab w:val="left" w:pos="3828"/>
        </w:tabs>
        <w:rPr>
          <w:rFonts w:asciiTheme="minorHAnsi" w:eastAsia="Arial" w:hAnsiTheme="minorHAnsi" w:cs="Arial"/>
          <w:color w:val="000000"/>
          <w:sz w:val="12"/>
          <w:szCs w:val="12"/>
        </w:rPr>
      </w:pPr>
      <w:bookmarkStart w:id="1" w:name="_heading=h.30j0zll"/>
      <w:bookmarkEnd w:id="1"/>
    </w:p>
    <w:p w:rsidR="001558FE" w:rsidRPr="00C631EE" w:rsidRDefault="009E261C">
      <w:pPr>
        <w:pStyle w:val="Standard"/>
        <w:tabs>
          <w:tab w:val="left" w:pos="999"/>
          <w:tab w:val="left" w:pos="1431"/>
          <w:tab w:val="left" w:pos="1863"/>
          <w:tab w:val="left" w:pos="4395"/>
        </w:tabs>
        <w:ind w:left="567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Le </w:t>
      </w:r>
      <w:r w:rsidR="00C70409">
        <w:rPr>
          <w:rFonts w:asciiTheme="minorHAnsi" w:eastAsia="Arial" w:hAnsiTheme="minorHAnsi" w:cs="Arial"/>
          <w:b/>
          <w:color w:val="000000"/>
          <w:sz w:val="24"/>
          <w:szCs w:val="24"/>
        </w:rPr>
        <w:t>Flotte</w:t>
      </w:r>
      <w:r w:rsidR="004455B1" w:rsidRPr="00C631EE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b/>
          <w:color w:val="000000"/>
          <w:sz w:val="24"/>
          <w:szCs w:val="24"/>
        </w:rPr>
        <w:t>sono così definite</w:t>
      </w:r>
      <w:r w:rsidR="004455B1" w:rsidRPr="00C631EE">
        <w:rPr>
          <w:rFonts w:asciiTheme="minorHAnsi" w:eastAsia="Arial" w:hAnsiTheme="minorHAnsi" w:cs="Arial"/>
          <w:b/>
          <w:color w:val="000000"/>
          <w:sz w:val="24"/>
          <w:szCs w:val="24"/>
        </w:rPr>
        <w:t>:</w:t>
      </w:r>
    </w:p>
    <w:p w:rsidR="001558FE" w:rsidRPr="00C631EE" w:rsidRDefault="001558FE">
      <w:pPr>
        <w:pStyle w:val="Standard"/>
        <w:tabs>
          <w:tab w:val="left" w:pos="432"/>
          <w:tab w:val="left" w:pos="864"/>
          <w:tab w:val="left" w:pos="1296"/>
          <w:tab w:val="left" w:pos="3828"/>
        </w:tabs>
        <w:rPr>
          <w:rFonts w:asciiTheme="minorHAnsi" w:eastAsia="Arial" w:hAnsiTheme="minorHAnsi" w:cs="Arial"/>
          <w:color w:val="000000"/>
          <w:sz w:val="24"/>
          <w:szCs w:val="24"/>
        </w:rPr>
      </w:pPr>
    </w:p>
    <w:p w:rsidR="009E261C" w:rsidRPr="00C70409" w:rsidRDefault="009E261C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b/>
          <w:color w:val="C00000"/>
          <w:sz w:val="24"/>
          <w:szCs w:val="24"/>
        </w:rPr>
      </w:pPr>
      <w:r w:rsidRPr="00C70409">
        <w:rPr>
          <w:rFonts w:asciiTheme="minorHAnsi" w:eastAsia="Arial" w:hAnsiTheme="minorHAnsi" w:cs="Arial"/>
          <w:b/>
          <w:color w:val="C00000"/>
          <w:sz w:val="24"/>
          <w:szCs w:val="24"/>
        </w:rPr>
        <w:t>ILCA 4</w:t>
      </w:r>
    </w:p>
    <w:p w:rsidR="009E261C" w:rsidRPr="00C70409" w:rsidRDefault="009E261C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C70409">
        <w:rPr>
          <w:rFonts w:asciiTheme="minorHAnsi" w:eastAsia="Arial" w:hAnsiTheme="minorHAnsi" w:cs="Arial"/>
          <w:color w:val="000000"/>
          <w:sz w:val="24"/>
          <w:szCs w:val="24"/>
        </w:rPr>
        <w:t>Ma</w:t>
      </w:r>
      <w:r w:rsidR="005E2182" w:rsidRPr="00C70409">
        <w:rPr>
          <w:rFonts w:asciiTheme="minorHAnsi" w:eastAsia="Arial" w:hAnsiTheme="minorHAnsi" w:cs="Arial"/>
          <w:color w:val="000000"/>
          <w:sz w:val="24"/>
          <w:szCs w:val="24"/>
        </w:rPr>
        <w:t>schile-Femminile i nati dal 2012</w:t>
      </w:r>
      <w:r w:rsidRPr="00C70409">
        <w:rPr>
          <w:rFonts w:asciiTheme="minorHAnsi" w:eastAsia="Arial" w:hAnsiTheme="minorHAnsi" w:cs="Arial"/>
          <w:color w:val="000000"/>
          <w:sz w:val="24"/>
          <w:szCs w:val="24"/>
        </w:rPr>
        <w:t xml:space="preserve"> al 200</w:t>
      </w:r>
      <w:r w:rsidR="005E2182" w:rsidRPr="00C70409">
        <w:rPr>
          <w:rFonts w:asciiTheme="minorHAnsi" w:eastAsia="Arial" w:hAnsiTheme="minorHAnsi" w:cs="Arial"/>
          <w:color w:val="000000"/>
          <w:sz w:val="24"/>
          <w:szCs w:val="24"/>
        </w:rPr>
        <w:t>7</w:t>
      </w:r>
    </w:p>
    <w:p w:rsidR="009E261C" w:rsidRPr="00C70409" w:rsidRDefault="00C70409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Under 18 i nati nel 2008</w:t>
      </w:r>
      <w:r w:rsidR="0013552F" w:rsidRPr="00C70409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e 2007</w:t>
      </w:r>
    </w:p>
    <w:p w:rsidR="009E261C" w:rsidRPr="00C70409" w:rsidRDefault="0013552F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C70409">
        <w:rPr>
          <w:rFonts w:asciiTheme="minorHAnsi" w:eastAsia="Arial" w:hAnsiTheme="minorHAnsi" w:cs="Arial"/>
          <w:color w:val="000000"/>
          <w:sz w:val="24"/>
          <w:szCs w:val="24"/>
        </w:rPr>
        <w:t xml:space="preserve">Under 16 i nati dal </w:t>
      </w:r>
      <w:r w:rsidR="009E261C" w:rsidRPr="00C70409">
        <w:rPr>
          <w:rFonts w:asciiTheme="minorHAnsi" w:eastAsia="Arial" w:hAnsiTheme="minorHAnsi" w:cs="Arial"/>
          <w:color w:val="000000"/>
          <w:sz w:val="24"/>
          <w:szCs w:val="24"/>
        </w:rPr>
        <w:t>20</w:t>
      </w:r>
      <w:r w:rsidRPr="00C70409">
        <w:rPr>
          <w:rFonts w:asciiTheme="minorHAnsi" w:eastAsia="Arial" w:hAnsiTheme="minorHAnsi" w:cs="Arial"/>
          <w:color w:val="000000"/>
          <w:sz w:val="24"/>
          <w:szCs w:val="24"/>
        </w:rPr>
        <w:t>12</w:t>
      </w:r>
      <w:r w:rsidR="009E261C" w:rsidRPr="00C70409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>al 2009</w:t>
      </w:r>
    </w:p>
    <w:p w:rsidR="009E261C" w:rsidRPr="00C70409" w:rsidRDefault="009E261C" w:rsidP="009E261C">
      <w:pPr>
        <w:widowControl/>
        <w:pBdr>
          <w:top w:val="nil"/>
          <w:left w:val="nil"/>
          <w:bottom w:val="nil"/>
          <w:right w:val="nil"/>
          <w:between w:val="nil"/>
        </w:pBdr>
        <w:spacing w:before="58" w:after="58"/>
        <w:ind w:left="426"/>
        <w:jc w:val="both"/>
        <w:rPr>
          <w:rFonts w:asciiTheme="minorHAnsi" w:eastAsia="Arial" w:hAnsiTheme="minorHAnsi" w:cs="Arial"/>
          <w:b/>
          <w:color w:val="C00000"/>
          <w:sz w:val="24"/>
          <w:szCs w:val="24"/>
        </w:rPr>
      </w:pPr>
      <w:r w:rsidRPr="00C70409">
        <w:rPr>
          <w:rFonts w:asciiTheme="minorHAnsi" w:eastAsia="Arial" w:hAnsiTheme="minorHAnsi" w:cs="Arial"/>
          <w:b/>
          <w:color w:val="C00000"/>
          <w:sz w:val="24"/>
          <w:szCs w:val="24"/>
        </w:rPr>
        <w:t xml:space="preserve">ILCA 6 </w:t>
      </w:r>
      <w:r w:rsidR="00C70409">
        <w:rPr>
          <w:rFonts w:asciiTheme="minorHAnsi" w:eastAsia="Arial" w:hAnsiTheme="minorHAnsi" w:cs="Arial"/>
          <w:b/>
          <w:color w:val="C00000"/>
          <w:sz w:val="24"/>
          <w:szCs w:val="24"/>
        </w:rPr>
        <w:t>GIOVANILE</w:t>
      </w:r>
    </w:p>
    <w:p w:rsidR="009E261C" w:rsidRPr="00C70409" w:rsidRDefault="00C70409" w:rsidP="009E261C">
      <w:pPr>
        <w:widowControl/>
        <w:pBdr>
          <w:top w:val="nil"/>
          <w:left w:val="nil"/>
          <w:bottom w:val="nil"/>
          <w:right w:val="nil"/>
          <w:between w:val="nil"/>
        </w:pBdr>
        <w:spacing w:before="58" w:after="58"/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Under 19 i nati nel 2007 e 2006</w:t>
      </w:r>
    </w:p>
    <w:p w:rsidR="009E261C" w:rsidRPr="00C70409" w:rsidRDefault="0013552F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C70409">
        <w:rPr>
          <w:rFonts w:asciiTheme="minorHAnsi" w:eastAsia="Arial" w:hAnsiTheme="minorHAnsi" w:cs="Arial"/>
          <w:color w:val="000000"/>
          <w:sz w:val="24"/>
          <w:szCs w:val="24"/>
        </w:rPr>
        <w:t>Under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 xml:space="preserve"> 17 i nati nel 2009 e 2008</w:t>
      </w:r>
    </w:p>
    <w:p w:rsidR="009E261C" w:rsidRPr="00C70409" w:rsidRDefault="009E261C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C70409">
        <w:rPr>
          <w:rFonts w:asciiTheme="minorHAnsi" w:eastAsia="Arial" w:hAnsiTheme="minorHAnsi" w:cs="Arial"/>
          <w:color w:val="000000"/>
          <w:sz w:val="24"/>
          <w:szCs w:val="24"/>
          <w:u w:val="single"/>
        </w:rPr>
        <w:t>E’ master chi compie 30 anni nell’anno</w:t>
      </w:r>
      <w:r w:rsidRPr="00C70409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9E261C" w:rsidRPr="00C70409" w:rsidRDefault="009E261C" w:rsidP="009E261C">
      <w:pPr>
        <w:widowControl/>
        <w:pBdr>
          <w:top w:val="nil"/>
          <w:left w:val="nil"/>
          <w:bottom w:val="nil"/>
          <w:right w:val="nil"/>
          <w:between w:val="nil"/>
        </w:pBdr>
        <w:spacing w:before="58" w:after="58"/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C70409">
        <w:rPr>
          <w:rFonts w:asciiTheme="minorHAnsi" w:eastAsia="Arial" w:hAnsiTheme="minorHAnsi" w:cs="Arial"/>
          <w:b/>
          <w:color w:val="C00000"/>
          <w:sz w:val="24"/>
          <w:szCs w:val="24"/>
        </w:rPr>
        <w:t xml:space="preserve">ILCA 6 FEMMINILE </w:t>
      </w:r>
    </w:p>
    <w:p w:rsidR="009E261C" w:rsidRPr="00C70409" w:rsidRDefault="00C70409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Under 21 nate dal 2005</w:t>
      </w:r>
      <w:r w:rsidR="009E261C" w:rsidRPr="00C70409">
        <w:rPr>
          <w:rFonts w:asciiTheme="minorHAnsi" w:eastAsia="Arial" w:hAnsiTheme="minorHAnsi" w:cs="Arial"/>
          <w:color w:val="000000"/>
          <w:sz w:val="24"/>
          <w:szCs w:val="24"/>
        </w:rPr>
        <w:t xml:space="preserve"> al 200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4</w:t>
      </w:r>
    </w:p>
    <w:p w:rsidR="009E261C" w:rsidRPr="00C70409" w:rsidRDefault="009E261C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C70409">
        <w:rPr>
          <w:rFonts w:asciiTheme="minorHAnsi" w:eastAsia="Arial" w:hAnsiTheme="minorHAnsi" w:cs="Arial"/>
          <w:color w:val="000000"/>
          <w:sz w:val="24"/>
          <w:szCs w:val="24"/>
        </w:rPr>
        <w:t>Under 19 nate nel 200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>7</w:t>
      </w:r>
      <w:r w:rsidRPr="00C70409">
        <w:rPr>
          <w:rFonts w:asciiTheme="minorHAnsi" w:eastAsia="Arial" w:hAnsiTheme="minorHAnsi" w:cs="Arial"/>
          <w:color w:val="000000"/>
          <w:sz w:val="24"/>
          <w:szCs w:val="24"/>
        </w:rPr>
        <w:t xml:space="preserve"> e 200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>6</w:t>
      </w:r>
    </w:p>
    <w:p w:rsidR="009E261C" w:rsidRPr="00C70409" w:rsidRDefault="009E261C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C70409">
        <w:rPr>
          <w:rFonts w:asciiTheme="minorHAnsi" w:eastAsia="Arial" w:hAnsiTheme="minorHAnsi" w:cs="Arial"/>
          <w:color w:val="000000"/>
          <w:sz w:val="24"/>
          <w:szCs w:val="24"/>
        </w:rPr>
        <w:t>Under 17 nate nel 200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>9</w:t>
      </w:r>
      <w:r w:rsidRPr="00C70409">
        <w:rPr>
          <w:rFonts w:asciiTheme="minorHAnsi" w:eastAsia="Arial" w:hAnsiTheme="minorHAnsi" w:cs="Arial"/>
          <w:color w:val="000000"/>
          <w:sz w:val="24"/>
          <w:szCs w:val="24"/>
        </w:rPr>
        <w:t xml:space="preserve"> e 200</w:t>
      </w:r>
      <w:r w:rsidR="00C70409">
        <w:rPr>
          <w:rFonts w:asciiTheme="minorHAnsi" w:eastAsia="Arial" w:hAnsiTheme="minorHAnsi" w:cs="Arial"/>
          <w:color w:val="000000"/>
          <w:sz w:val="24"/>
          <w:szCs w:val="24"/>
        </w:rPr>
        <w:t>8</w:t>
      </w:r>
    </w:p>
    <w:p w:rsidR="009E261C" w:rsidRPr="00C70409" w:rsidRDefault="009E261C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  <w:u w:val="single"/>
        </w:rPr>
      </w:pPr>
      <w:r w:rsidRPr="00C70409">
        <w:rPr>
          <w:rFonts w:asciiTheme="minorHAnsi" w:eastAsia="Arial" w:hAnsiTheme="minorHAnsi" w:cs="Arial"/>
          <w:color w:val="000000"/>
          <w:sz w:val="24"/>
          <w:szCs w:val="24"/>
          <w:u w:val="single"/>
        </w:rPr>
        <w:t>E’ master chi compie 30 anni nell’anno.</w:t>
      </w:r>
    </w:p>
    <w:p w:rsidR="009E261C" w:rsidRPr="00C70409" w:rsidRDefault="009E261C" w:rsidP="009E261C">
      <w:pPr>
        <w:widowControl/>
        <w:pBdr>
          <w:top w:val="nil"/>
          <w:left w:val="nil"/>
          <w:bottom w:val="nil"/>
          <w:right w:val="nil"/>
          <w:between w:val="nil"/>
        </w:pBdr>
        <w:spacing w:before="58" w:after="58"/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C70409">
        <w:rPr>
          <w:rFonts w:asciiTheme="minorHAnsi" w:eastAsia="Arial" w:hAnsiTheme="minorHAnsi" w:cs="Arial"/>
          <w:b/>
          <w:color w:val="C00000"/>
          <w:sz w:val="24"/>
          <w:szCs w:val="24"/>
        </w:rPr>
        <w:t xml:space="preserve">ILCA 7 </w:t>
      </w:r>
      <w:r w:rsidRPr="00C70409">
        <w:rPr>
          <w:rFonts w:asciiTheme="minorHAnsi" w:eastAsia="Arial" w:hAnsiTheme="minorHAnsi" w:cs="Arial"/>
          <w:color w:val="000000"/>
          <w:sz w:val="24"/>
          <w:szCs w:val="24"/>
        </w:rPr>
        <w:t>(almeno Under 19)</w:t>
      </w:r>
    </w:p>
    <w:p w:rsidR="009E261C" w:rsidRPr="00C70409" w:rsidRDefault="00C70409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Open</w:t>
      </w:r>
      <w:r w:rsidR="0013552F" w:rsidRPr="00C70409">
        <w:rPr>
          <w:rFonts w:asciiTheme="minorHAnsi" w:eastAsia="Arial" w:hAnsiTheme="minorHAnsi" w:cs="Arial"/>
          <w:color w:val="000000"/>
          <w:sz w:val="24"/>
          <w:szCs w:val="24"/>
        </w:rPr>
        <w:t xml:space="preserve"> i nati 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prima del 2002</w:t>
      </w:r>
    </w:p>
    <w:p w:rsidR="009E261C" w:rsidRDefault="00C70409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Under 21 i nati nel 2004 e 2005</w:t>
      </w:r>
    </w:p>
    <w:p w:rsidR="00C70409" w:rsidRPr="00C70409" w:rsidRDefault="00C70409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Under 19 i nati nel 2007 e 2006</w:t>
      </w:r>
    </w:p>
    <w:p w:rsidR="009E261C" w:rsidRPr="00C70409" w:rsidRDefault="009E261C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eastAsia="Arial" w:hAnsiTheme="minorHAnsi" w:cs="Arial"/>
          <w:color w:val="000000"/>
          <w:sz w:val="24"/>
          <w:szCs w:val="24"/>
          <w:u w:val="single"/>
        </w:rPr>
      </w:pPr>
      <w:r w:rsidRPr="00C70409">
        <w:rPr>
          <w:rFonts w:asciiTheme="minorHAnsi" w:eastAsia="Arial" w:hAnsiTheme="minorHAnsi" w:cs="Arial"/>
          <w:color w:val="000000"/>
          <w:sz w:val="24"/>
          <w:szCs w:val="24"/>
          <w:u w:val="single"/>
        </w:rPr>
        <w:t>E’ master chi compie 30 anni nell’anno.</w:t>
      </w:r>
    </w:p>
    <w:p w:rsidR="009E261C" w:rsidRPr="0027008A" w:rsidRDefault="009E261C" w:rsidP="009E261C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highlight w:val="green"/>
        </w:rPr>
      </w:pPr>
    </w:p>
    <w:p w:rsidR="00AC6401" w:rsidRDefault="004455B1" w:rsidP="00AC6401">
      <w:pPr>
        <w:pStyle w:val="Standard"/>
        <w:numPr>
          <w:ilvl w:val="0"/>
          <w:numId w:val="15"/>
        </w:numPr>
        <w:tabs>
          <w:tab w:val="left" w:pos="567"/>
          <w:tab w:val="left" w:pos="864"/>
          <w:tab w:val="left" w:pos="1296"/>
          <w:tab w:val="left" w:pos="9000"/>
        </w:tabs>
        <w:ind w:left="567" w:hanging="567"/>
        <w:rPr>
          <w:rFonts w:asciiTheme="minorHAnsi" w:hAnsiTheme="minorHAnsi"/>
        </w:rPr>
      </w:pPr>
      <w:r w:rsidRPr="00A1279D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ISCRIZIONE</w:t>
      </w:r>
    </w:p>
    <w:p w:rsidR="00225388" w:rsidRPr="00AC6401" w:rsidRDefault="004455B1" w:rsidP="00AC6401">
      <w:pPr>
        <w:pStyle w:val="Standard"/>
        <w:numPr>
          <w:ilvl w:val="1"/>
          <w:numId w:val="15"/>
        </w:numPr>
        <w:tabs>
          <w:tab w:val="left" w:pos="567"/>
          <w:tab w:val="left" w:pos="864"/>
          <w:tab w:val="left" w:pos="1296"/>
          <w:tab w:val="left" w:pos="9000"/>
        </w:tabs>
        <w:ind w:hanging="792"/>
        <w:rPr>
          <w:rFonts w:asciiTheme="minorHAnsi" w:hAnsiTheme="minorHAnsi"/>
        </w:rPr>
      </w:pPr>
      <w:r w:rsidRPr="00AC6401">
        <w:rPr>
          <w:rFonts w:asciiTheme="minorHAnsi" w:eastAsia="Arial" w:hAnsiTheme="minorHAnsi" w:cs="Arial"/>
          <w:color w:val="000000"/>
          <w:sz w:val="24"/>
          <w:szCs w:val="24"/>
        </w:rPr>
        <w:t>Le iscrizioni dovranno essere effettuate:</w:t>
      </w:r>
    </w:p>
    <w:p w:rsidR="00A1279D" w:rsidRPr="00CF1FED" w:rsidRDefault="00BD44E7" w:rsidP="00A1279D">
      <w:pPr>
        <w:pStyle w:val="Standard"/>
        <w:numPr>
          <w:ilvl w:val="0"/>
          <w:numId w:val="16"/>
        </w:numPr>
        <w:tabs>
          <w:tab w:val="left" w:pos="9000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BD44E7">
        <w:rPr>
          <w:rFonts w:asciiTheme="minorHAnsi" w:eastAsia="Arial" w:hAnsiTheme="minorHAnsi" w:cs="Arial"/>
          <w:b/>
          <w:color w:val="000000"/>
          <w:sz w:val="24"/>
          <w:szCs w:val="24"/>
          <w:u w:val="single"/>
        </w:rPr>
        <w:t>ESCLUSIVAMENTE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 s</w:t>
      </w:r>
      <w:r w:rsidR="00180430">
        <w:rPr>
          <w:rFonts w:asciiTheme="minorHAnsi" w:eastAsia="Arial" w:hAnsiTheme="minorHAnsi" w:cs="Arial"/>
          <w:color w:val="000000"/>
          <w:sz w:val="24"/>
          <w:szCs w:val="24"/>
        </w:rPr>
        <w:t>ulla piattaforma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180430" w:rsidRPr="00BD44E7">
        <w:rPr>
          <w:rFonts w:asciiTheme="minorHAnsi" w:eastAsia="Arial" w:hAnsiTheme="minorHAnsi" w:cs="Arial"/>
          <w:b/>
          <w:color w:val="000000"/>
          <w:sz w:val="24"/>
          <w:szCs w:val="24"/>
        </w:rPr>
        <w:t>CONINET</w:t>
      </w:r>
      <w:r w:rsidR="00180430">
        <w:rPr>
          <w:rFonts w:asciiTheme="minorHAnsi" w:eastAsia="Arial" w:hAnsiTheme="minorHAnsi" w:cs="Arial"/>
          <w:color w:val="000000"/>
          <w:sz w:val="24"/>
          <w:szCs w:val="24"/>
        </w:rPr>
        <w:t xml:space="preserve"> della FIV</w:t>
      </w:r>
      <w:r w:rsidR="004A72D3">
        <w:rPr>
          <w:rFonts w:asciiTheme="minorHAnsi" w:eastAsia="Arial" w:hAnsiTheme="minorHAnsi" w:cs="Arial"/>
          <w:sz w:val="24"/>
          <w:szCs w:val="24"/>
        </w:rPr>
        <w:t xml:space="preserve"> </w:t>
      </w:r>
      <w:r w:rsidR="004455B1" w:rsidRPr="00A1279D">
        <w:rPr>
          <w:rFonts w:asciiTheme="minorHAnsi" w:eastAsia="Arial" w:hAnsiTheme="minorHAnsi" w:cs="Arial"/>
          <w:color w:val="000000"/>
          <w:sz w:val="24"/>
          <w:szCs w:val="24"/>
        </w:rPr>
        <w:t xml:space="preserve">entro le </w:t>
      </w:r>
      <w:r w:rsidR="00465048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ore 20</w:t>
      </w:r>
      <w:r w:rsidR="004455B1" w:rsidRPr="00A1279D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 xml:space="preserve">:00 </w:t>
      </w:r>
      <w:r w:rsidR="000009F5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del 25</w:t>
      </w:r>
      <w:r w:rsidR="00A1279D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/01</w:t>
      </w:r>
      <w:r w:rsidR="004455B1" w:rsidRPr="00A1279D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/202</w:t>
      </w:r>
      <w:r w:rsidR="00180430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4</w:t>
      </w:r>
      <w:r w:rsidR="00A1279D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;</w:t>
      </w:r>
    </w:p>
    <w:p w:rsidR="00A1279D" w:rsidRPr="00A1279D" w:rsidRDefault="00225388" w:rsidP="00A1279D">
      <w:pPr>
        <w:pStyle w:val="Standard"/>
        <w:numPr>
          <w:ilvl w:val="0"/>
          <w:numId w:val="16"/>
        </w:numPr>
        <w:tabs>
          <w:tab w:val="left" w:pos="9000"/>
        </w:tabs>
        <w:ind w:left="851" w:hanging="284"/>
        <w:jc w:val="both"/>
        <w:rPr>
          <w:rFonts w:asciiTheme="minorHAnsi" w:hAnsiTheme="minorHAnsi"/>
          <w:sz w:val="24"/>
          <w:szCs w:val="24"/>
        </w:rPr>
      </w:pPr>
      <w:r w:rsidRPr="00A1279D">
        <w:rPr>
          <w:rFonts w:asciiTheme="minorHAnsi" w:eastAsia="Arial" w:hAnsiTheme="minorHAnsi" w:cs="Arial"/>
          <w:color w:val="000000"/>
          <w:sz w:val="24"/>
          <w:szCs w:val="24"/>
        </w:rPr>
        <w:t xml:space="preserve">perfezionate </w:t>
      </w:r>
      <w:r w:rsidR="00A1279D">
        <w:rPr>
          <w:rFonts w:asciiTheme="minorHAnsi" w:eastAsia="Arial" w:hAnsiTheme="minorHAnsi" w:cs="Arial"/>
          <w:color w:val="000000"/>
          <w:sz w:val="24"/>
          <w:szCs w:val="24"/>
        </w:rPr>
        <w:t>inviando</w:t>
      </w:r>
      <w:r w:rsidR="00AC6401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4455B1" w:rsidRPr="00783765">
        <w:rPr>
          <w:rFonts w:asciiTheme="minorHAnsi" w:eastAsia="Arial" w:hAnsiTheme="minorHAnsi" w:cs="Arial"/>
          <w:b/>
          <w:color w:val="000000"/>
          <w:sz w:val="24"/>
          <w:szCs w:val="24"/>
          <w:u w:val="single"/>
        </w:rPr>
        <w:t>via e-mail</w:t>
      </w:r>
      <w:r w:rsidR="00783765" w:rsidRPr="00783765">
        <w:rPr>
          <w:rFonts w:asciiTheme="minorHAnsi" w:eastAsia="Arial" w:hAnsiTheme="minorHAnsi" w:cs="Arial"/>
          <w:b/>
          <w:color w:val="000000"/>
          <w:sz w:val="24"/>
          <w:szCs w:val="24"/>
          <w:u w:val="single"/>
        </w:rPr>
        <w:t xml:space="preserve"> e in un’unica soluzione</w:t>
      </w:r>
      <w:r w:rsidR="004455B1" w:rsidRPr="00A1279D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</w:t>
      </w:r>
      <w:r w:rsidR="004455B1" w:rsidRPr="00A1279D">
        <w:rPr>
          <w:rFonts w:asciiTheme="minorHAnsi" w:eastAsia="Arial" w:hAnsiTheme="minorHAnsi" w:cs="Arial"/>
          <w:color w:val="000000"/>
          <w:sz w:val="24"/>
          <w:szCs w:val="24"/>
        </w:rPr>
        <w:t xml:space="preserve">all’indirizzo </w:t>
      </w:r>
      <w:hyperlink r:id="rId17" w:history="1">
        <w:r w:rsidR="003B77BB" w:rsidRPr="00A1279D">
          <w:rPr>
            <w:rStyle w:val="Collegamentoipertestuale"/>
            <w:rFonts w:asciiTheme="minorHAnsi" w:hAnsiTheme="minorHAnsi" w:cs="Arial"/>
            <w:sz w:val="24"/>
            <w:szCs w:val="24"/>
          </w:rPr>
          <w:t>segreteriaregate@leganavalenapoli.it</w:t>
        </w:r>
      </w:hyperlink>
      <w:r w:rsidR="004455B1" w:rsidRPr="00A1279D">
        <w:rPr>
          <w:rFonts w:asciiTheme="minorHAnsi" w:eastAsia="Arial" w:hAnsiTheme="minorHAnsi" w:cs="Arial"/>
          <w:color w:val="000000"/>
          <w:sz w:val="24"/>
          <w:szCs w:val="24"/>
        </w:rPr>
        <w:t xml:space="preserve"> entro le </w:t>
      </w:r>
      <w:r w:rsidR="00AC6401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ore 18:00 del 26</w:t>
      </w:r>
      <w:r w:rsidR="00F42E4E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/01</w:t>
      </w:r>
      <w:r w:rsidR="004455B1" w:rsidRPr="00A1279D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/202</w:t>
      </w:r>
      <w:r w:rsidR="008809CE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4</w:t>
      </w:r>
      <w:r w:rsidR="00A1279D">
        <w:rPr>
          <w:rFonts w:asciiTheme="minorHAnsi" w:eastAsia="Arial" w:hAnsiTheme="minorHAnsi" w:cs="Arial"/>
          <w:color w:val="000000"/>
          <w:sz w:val="24"/>
          <w:szCs w:val="24"/>
        </w:rPr>
        <w:t xml:space="preserve"> la seguente documentazione:</w:t>
      </w:r>
    </w:p>
    <w:p w:rsidR="002965ED" w:rsidRPr="00F63FB5" w:rsidRDefault="00A1279D" w:rsidP="00180430">
      <w:pPr>
        <w:pStyle w:val="Standard"/>
        <w:numPr>
          <w:ilvl w:val="0"/>
          <w:numId w:val="17"/>
        </w:numPr>
        <w:tabs>
          <w:tab w:val="left" w:pos="9000"/>
        </w:tabs>
        <w:ind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ricevuta attestante il versamento della quota di iscrizione;</w:t>
      </w:r>
    </w:p>
    <w:p w:rsidR="00F63FB5" w:rsidRPr="00F63FB5" w:rsidRDefault="00F63FB5" w:rsidP="00180430">
      <w:pPr>
        <w:pStyle w:val="Standard"/>
        <w:numPr>
          <w:ilvl w:val="0"/>
          <w:numId w:val="17"/>
        </w:numPr>
        <w:tabs>
          <w:tab w:val="left" w:pos="9000"/>
        </w:tabs>
        <w:ind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copia della tessera di classe valida per l’anno corrente;</w:t>
      </w:r>
    </w:p>
    <w:p w:rsidR="00F63FB5" w:rsidRPr="00F63FB5" w:rsidRDefault="00F63FB5" w:rsidP="00180430">
      <w:pPr>
        <w:pStyle w:val="Standard"/>
        <w:numPr>
          <w:ilvl w:val="0"/>
          <w:numId w:val="17"/>
        </w:numPr>
        <w:tabs>
          <w:tab w:val="left" w:pos="9000"/>
        </w:tabs>
        <w:ind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certificato di assicurazione (stipulata con la classe o con la FIV);</w:t>
      </w:r>
    </w:p>
    <w:p w:rsidR="00F63FB5" w:rsidRPr="00180430" w:rsidRDefault="00F63FB5" w:rsidP="00180430">
      <w:pPr>
        <w:pStyle w:val="Standard"/>
        <w:numPr>
          <w:ilvl w:val="0"/>
          <w:numId w:val="17"/>
        </w:numPr>
        <w:tabs>
          <w:tab w:val="left" w:pos="9000"/>
        </w:tabs>
        <w:ind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(per i minori) modulo di affido debitamente compilato (disponibile in formato pdf sull’AUC);</w:t>
      </w:r>
    </w:p>
    <w:p w:rsidR="00CF1FED" w:rsidRPr="00CF1FED" w:rsidRDefault="00A1279D" w:rsidP="00CF1FED">
      <w:pPr>
        <w:pStyle w:val="Standard"/>
        <w:numPr>
          <w:ilvl w:val="0"/>
          <w:numId w:val="17"/>
        </w:numPr>
        <w:tabs>
          <w:tab w:val="left" w:pos="9000"/>
        </w:tabs>
        <w:ind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eventuale licenza per la pubblicità.</w:t>
      </w:r>
    </w:p>
    <w:p w:rsidR="00A1279D" w:rsidRPr="00A1279D" w:rsidRDefault="004455B1" w:rsidP="00A1279D">
      <w:pPr>
        <w:pStyle w:val="Standard"/>
        <w:numPr>
          <w:ilvl w:val="1"/>
          <w:numId w:val="15"/>
        </w:numPr>
        <w:tabs>
          <w:tab w:val="left" w:pos="9000"/>
        </w:tabs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1279D">
        <w:rPr>
          <w:rFonts w:asciiTheme="minorHAnsi" w:eastAsia="Arial" w:hAnsiTheme="minorHAnsi" w:cs="Arial"/>
          <w:sz w:val="24"/>
          <w:szCs w:val="24"/>
        </w:rPr>
        <w:t xml:space="preserve">La quota di iscrizione è </w:t>
      </w:r>
      <w:r w:rsidRPr="00465048">
        <w:rPr>
          <w:rFonts w:asciiTheme="minorHAnsi" w:eastAsia="Arial" w:hAnsiTheme="minorHAnsi" w:cs="Arial"/>
          <w:sz w:val="24"/>
          <w:szCs w:val="24"/>
        </w:rPr>
        <w:t xml:space="preserve">di </w:t>
      </w:r>
      <w:r w:rsidRPr="00465048">
        <w:rPr>
          <w:rFonts w:asciiTheme="minorHAnsi" w:eastAsia="Arial" w:hAnsiTheme="minorHAnsi" w:cs="Arial"/>
          <w:smallCaps/>
          <w:sz w:val="24"/>
          <w:szCs w:val="24"/>
        </w:rPr>
        <w:t xml:space="preserve">€ </w:t>
      </w:r>
      <w:r w:rsidR="008809CE">
        <w:rPr>
          <w:rFonts w:asciiTheme="minorHAnsi" w:eastAsia="Arial" w:hAnsiTheme="minorHAnsi" w:cs="Arial"/>
          <w:sz w:val="24"/>
          <w:szCs w:val="24"/>
        </w:rPr>
        <w:t>30</w:t>
      </w:r>
      <w:r w:rsidRPr="00A1279D">
        <w:rPr>
          <w:rFonts w:asciiTheme="minorHAnsi" w:eastAsia="Arial" w:hAnsiTheme="minorHAnsi" w:cs="Arial"/>
          <w:sz w:val="24"/>
          <w:szCs w:val="24"/>
        </w:rPr>
        <w:t xml:space="preserve"> da versarsi tramite </w:t>
      </w:r>
      <w:r w:rsidRPr="00A1279D">
        <w:rPr>
          <w:rFonts w:asciiTheme="minorHAnsi" w:eastAsia="Arial" w:hAnsiTheme="minorHAnsi" w:cs="Calibri"/>
          <w:sz w:val="24"/>
          <w:szCs w:val="24"/>
        </w:rPr>
        <w:t>bonifico bancario in favore della</w:t>
      </w:r>
      <w:r w:rsidR="00A1279D">
        <w:rPr>
          <w:rFonts w:asciiTheme="minorHAnsi" w:eastAsia="Arial" w:hAnsiTheme="minorHAnsi" w:cs="Calibri"/>
          <w:sz w:val="24"/>
          <w:szCs w:val="24"/>
        </w:rPr>
        <w:t>:</w:t>
      </w:r>
    </w:p>
    <w:p w:rsidR="00A1279D" w:rsidRDefault="004455B1" w:rsidP="00A1279D">
      <w:pPr>
        <w:pStyle w:val="Standard"/>
        <w:tabs>
          <w:tab w:val="left" w:pos="9000"/>
        </w:tabs>
        <w:ind w:left="567"/>
        <w:jc w:val="both"/>
        <w:rPr>
          <w:rFonts w:asciiTheme="minorHAnsi" w:eastAsia="Arial" w:hAnsiTheme="minorHAnsi" w:cs="Calibri"/>
          <w:b/>
          <w:sz w:val="24"/>
          <w:szCs w:val="24"/>
        </w:rPr>
      </w:pPr>
      <w:r w:rsidRPr="00A1279D">
        <w:rPr>
          <w:rFonts w:asciiTheme="minorHAnsi" w:eastAsia="Arial" w:hAnsiTheme="minorHAnsi" w:cs="Calibri"/>
          <w:b/>
          <w:sz w:val="24"/>
          <w:szCs w:val="24"/>
        </w:rPr>
        <w:t xml:space="preserve">Lega Navale Italiana - Sezione di Napoli </w:t>
      </w:r>
    </w:p>
    <w:p w:rsidR="00A1279D" w:rsidRDefault="004455B1" w:rsidP="00A1279D">
      <w:pPr>
        <w:pStyle w:val="Standard"/>
        <w:tabs>
          <w:tab w:val="left" w:pos="9000"/>
        </w:tabs>
        <w:ind w:left="567"/>
        <w:jc w:val="both"/>
        <w:rPr>
          <w:rFonts w:asciiTheme="minorHAnsi" w:eastAsia="Arial" w:hAnsiTheme="minorHAnsi" w:cs="Calibri"/>
          <w:b/>
          <w:sz w:val="24"/>
          <w:szCs w:val="24"/>
        </w:rPr>
      </w:pPr>
      <w:r w:rsidRPr="00A1279D">
        <w:rPr>
          <w:rFonts w:asciiTheme="minorHAnsi" w:eastAsia="Arial" w:hAnsiTheme="minorHAnsi" w:cs="Calibri"/>
          <w:b/>
          <w:color w:val="000000"/>
          <w:sz w:val="24"/>
          <w:szCs w:val="24"/>
        </w:rPr>
        <w:t>IBAN</w:t>
      </w:r>
      <w:r w:rsidR="00A1279D">
        <w:rPr>
          <w:rFonts w:asciiTheme="minorHAnsi" w:eastAsia="Arial" w:hAnsiTheme="minorHAnsi" w:cs="Calibri"/>
          <w:b/>
          <w:sz w:val="24"/>
          <w:szCs w:val="24"/>
        </w:rPr>
        <w:t>: IT14K0100503407000000013806</w:t>
      </w:r>
    </w:p>
    <w:p w:rsidR="002965ED" w:rsidRDefault="00A1279D" w:rsidP="00A1279D">
      <w:pPr>
        <w:pStyle w:val="Standard"/>
        <w:tabs>
          <w:tab w:val="left" w:pos="9000"/>
        </w:tabs>
        <w:ind w:left="567"/>
        <w:jc w:val="both"/>
        <w:rPr>
          <w:rFonts w:asciiTheme="minorHAnsi" w:eastAsia="Arial" w:hAnsiTheme="minorHAnsi" w:cs="Calibri"/>
          <w:b/>
          <w:sz w:val="24"/>
          <w:szCs w:val="24"/>
        </w:rPr>
      </w:pPr>
      <w:r>
        <w:rPr>
          <w:rFonts w:asciiTheme="minorHAnsi" w:eastAsia="Arial" w:hAnsiTheme="minorHAnsi" w:cs="Calibri"/>
          <w:b/>
          <w:sz w:val="24"/>
          <w:szCs w:val="24"/>
        </w:rPr>
        <w:t>BNL AG.7 - P.ZZA DEI MARTIRI 23b, Napoli</w:t>
      </w:r>
      <w:r w:rsidR="004455B1" w:rsidRPr="00A1279D">
        <w:rPr>
          <w:rFonts w:asciiTheme="minorHAnsi" w:eastAsia="Arial" w:hAnsiTheme="minorHAnsi" w:cs="Calibri"/>
          <w:b/>
          <w:sz w:val="24"/>
          <w:szCs w:val="24"/>
        </w:rPr>
        <w:t xml:space="preserve"> </w:t>
      </w:r>
    </w:p>
    <w:p w:rsidR="002965ED" w:rsidRDefault="004455B1" w:rsidP="002965ED">
      <w:pPr>
        <w:pStyle w:val="Standard"/>
        <w:tabs>
          <w:tab w:val="left" w:pos="9000"/>
        </w:tabs>
        <w:ind w:left="567"/>
        <w:jc w:val="both"/>
        <w:rPr>
          <w:rFonts w:asciiTheme="minorHAnsi" w:eastAsia="Arial" w:hAnsiTheme="minorHAnsi" w:cs="Arial"/>
          <w:sz w:val="24"/>
          <w:szCs w:val="24"/>
        </w:rPr>
      </w:pPr>
      <w:r w:rsidRPr="00A1279D">
        <w:rPr>
          <w:rFonts w:asciiTheme="minorHAnsi" w:eastAsia="Arial" w:hAnsiTheme="minorHAnsi" w:cs="Calibri"/>
          <w:color w:val="000000"/>
          <w:sz w:val="24"/>
          <w:szCs w:val="24"/>
        </w:rPr>
        <w:t xml:space="preserve">indicando in causale: </w:t>
      </w:r>
      <w:r w:rsidRPr="00A1279D">
        <w:rPr>
          <w:rFonts w:asciiTheme="minorHAnsi" w:eastAsia="Arial" w:hAnsiTheme="minorHAnsi" w:cs="Calibri"/>
          <w:b/>
          <w:bCs/>
          <w:color w:val="000000"/>
          <w:sz w:val="24"/>
          <w:szCs w:val="24"/>
        </w:rPr>
        <w:t>Iscrizione</w:t>
      </w:r>
      <w:r w:rsidRPr="00A1279D">
        <w:rPr>
          <w:rFonts w:asciiTheme="minorHAnsi" w:eastAsia="Arial" w:hAnsiTheme="minorHAnsi" w:cs="Calibri"/>
          <w:color w:val="000000"/>
          <w:sz w:val="24"/>
          <w:szCs w:val="24"/>
        </w:rPr>
        <w:t xml:space="preserve"> </w:t>
      </w:r>
      <w:r w:rsidR="00CF1FED">
        <w:rPr>
          <w:rFonts w:asciiTheme="minorHAnsi" w:eastAsia="Arial" w:hAnsiTheme="minorHAnsi" w:cs="Calibri"/>
          <w:b/>
          <w:color w:val="000000"/>
          <w:sz w:val="24"/>
          <w:szCs w:val="24"/>
        </w:rPr>
        <w:t>3</w:t>
      </w:r>
      <w:r w:rsidR="002965ED">
        <w:rPr>
          <w:rFonts w:asciiTheme="minorHAnsi" w:eastAsia="Arial" w:hAnsiTheme="minorHAnsi" w:cs="Calibri"/>
          <w:b/>
          <w:color w:val="000000"/>
          <w:sz w:val="24"/>
          <w:szCs w:val="24"/>
        </w:rPr>
        <w:t>a</w:t>
      </w:r>
      <w:r w:rsidR="00CF1FED">
        <w:rPr>
          <w:rFonts w:asciiTheme="minorHAnsi" w:eastAsia="Arial" w:hAnsiTheme="minorHAnsi" w:cs="Calibri"/>
          <w:b/>
          <w:color w:val="000000"/>
          <w:sz w:val="24"/>
          <w:szCs w:val="24"/>
        </w:rPr>
        <w:t xml:space="preserve"> Tappa Camp</w:t>
      </w:r>
      <w:r w:rsidRPr="00A1279D">
        <w:rPr>
          <w:rFonts w:asciiTheme="minorHAnsi" w:eastAsia="Arial" w:hAnsiTheme="minorHAnsi" w:cs="Calibri"/>
          <w:b/>
          <w:color w:val="000000"/>
          <w:sz w:val="24"/>
          <w:szCs w:val="24"/>
        </w:rPr>
        <w:t xml:space="preserve"> Zonale </w:t>
      </w:r>
      <w:r w:rsidR="00CF1FED">
        <w:rPr>
          <w:rFonts w:asciiTheme="minorHAnsi" w:eastAsia="Arial" w:hAnsiTheme="minorHAnsi" w:cs="Calibri"/>
          <w:b/>
          <w:color w:val="000000"/>
          <w:sz w:val="24"/>
          <w:szCs w:val="24"/>
        </w:rPr>
        <w:t>ILCA 2024</w:t>
      </w:r>
      <w:r w:rsidRPr="00A1279D">
        <w:rPr>
          <w:rFonts w:asciiTheme="minorHAnsi" w:eastAsia="Arial" w:hAnsiTheme="minorHAnsi" w:cs="Calibri"/>
          <w:b/>
          <w:color w:val="000000"/>
          <w:sz w:val="24"/>
          <w:szCs w:val="24"/>
        </w:rPr>
        <w:t>, Numero Velico, nome e cognome del timoniere</w:t>
      </w:r>
      <w:r w:rsidRPr="00A1279D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A1279D">
        <w:rPr>
          <w:rFonts w:asciiTheme="minorHAnsi" w:eastAsia="Arial" w:hAnsiTheme="minorHAnsi" w:cs="Arial"/>
          <w:b/>
          <w:bCs/>
          <w:sz w:val="24"/>
          <w:szCs w:val="24"/>
        </w:rPr>
        <w:t>e Circolo di appartenenza</w:t>
      </w:r>
      <w:r w:rsidR="000963BA">
        <w:rPr>
          <w:rFonts w:asciiTheme="minorHAnsi" w:eastAsia="Arial" w:hAnsiTheme="minorHAnsi" w:cs="Arial"/>
          <w:sz w:val="24"/>
          <w:szCs w:val="24"/>
        </w:rPr>
        <w:t>.</w:t>
      </w:r>
    </w:p>
    <w:p w:rsidR="002965ED" w:rsidRDefault="004455B1" w:rsidP="003B77BB">
      <w:pPr>
        <w:pStyle w:val="Standard"/>
        <w:numPr>
          <w:ilvl w:val="1"/>
          <w:numId w:val="15"/>
        </w:numPr>
        <w:tabs>
          <w:tab w:val="left" w:pos="9000"/>
        </w:tabs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1279D">
        <w:rPr>
          <w:rFonts w:asciiTheme="minorHAnsi" w:eastAsia="Arial" w:hAnsiTheme="minorHAnsi" w:cs="Arial"/>
          <w:color w:val="000000"/>
          <w:sz w:val="24"/>
          <w:szCs w:val="24"/>
        </w:rPr>
        <w:t xml:space="preserve">La Segreteria di Regata aprirà </w:t>
      </w:r>
      <w:r w:rsidR="003B77BB" w:rsidRPr="00A1279D">
        <w:rPr>
          <w:rFonts w:asciiTheme="minorHAnsi" w:eastAsia="Arial" w:hAnsiTheme="minorHAnsi" w:cs="Arial"/>
          <w:color w:val="000000"/>
          <w:sz w:val="24"/>
          <w:szCs w:val="24"/>
        </w:rPr>
        <w:t xml:space="preserve">alle </w:t>
      </w:r>
      <w:r w:rsidR="00F80CF9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ore 10</w:t>
      </w:r>
      <w:r w:rsidR="00AC6401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:00 del 27</w:t>
      </w:r>
      <w:r w:rsidRPr="00465048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/0</w:t>
      </w:r>
      <w:r w:rsidR="002965ED" w:rsidRPr="00465048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1</w:t>
      </w:r>
      <w:r w:rsidRPr="00465048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/202</w:t>
      </w:r>
      <w:r w:rsidR="00CF1FED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4</w:t>
      </w:r>
      <w:r w:rsidR="000963BA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2965ED" w:rsidRDefault="004455B1" w:rsidP="00264D82">
      <w:pPr>
        <w:pStyle w:val="Standard"/>
        <w:numPr>
          <w:ilvl w:val="1"/>
          <w:numId w:val="15"/>
        </w:numPr>
        <w:tabs>
          <w:tab w:val="left" w:pos="9000"/>
        </w:tabs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965ED">
        <w:rPr>
          <w:rFonts w:asciiTheme="minorHAnsi" w:eastAsia="Arial" w:hAnsiTheme="minorHAnsi" w:cs="Arial"/>
          <w:color w:val="000000"/>
          <w:sz w:val="24"/>
          <w:szCs w:val="24"/>
        </w:rPr>
        <w:t>Il timoniere che sottoscrive l’iscrizione non potrà essere sostituito durante la serie di regate</w:t>
      </w:r>
      <w:r w:rsidR="000963BA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1558FE" w:rsidRPr="00163962" w:rsidRDefault="004455B1" w:rsidP="002965ED">
      <w:pPr>
        <w:pStyle w:val="Standard"/>
        <w:numPr>
          <w:ilvl w:val="1"/>
          <w:numId w:val="15"/>
        </w:numPr>
        <w:tabs>
          <w:tab w:val="left" w:pos="9000"/>
        </w:tabs>
        <w:spacing w:after="24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63962">
        <w:rPr>
          <w:rFonts w:asciiTheme="minorHAnsi" w:eastAsia="Arial" w:hAnsiTheme="minorHAnsi" w:cs="Arial"/>
          <w:color w:val="000000"/>
          <w:sz w:val="22"/>
          <w:szCs w:val="22"/>
          <w:u w:val="single"/>
        </w:rPr>
        <w:t>LE IMBARCAZIONI DOVRANNO ESSERE ISCRITTE INDICANDO SIA IL NUMERO DELLO</w:t>
      </w:r>
      <w:r w:rsidR="002965ED" w:rsidRPr="00163962">
        <w:rPr>
          <w:rFonts w:asciiTheme="minorHAnsi" w:eastAsia="Arial" w:hAnsiTheme="minorHAnsi" w:cs="Arial"/>
          <w:color w:val="000000"/>
          <w:sz w:val="22"/>
          <w:szCs w:val="22"/>
          <w:u w:val="single"/>
        </w:rPr>
        <w:t xml:space="preserve"> </w:t>
      </w:r>
      <w:r w:rsidRPr="00163962">
        <w:rPr>
          <w:rFonts w:asciiTheme="minorHAnsi" w:eastAsia="Arial" w:hAnsiTheme="minorHAnsi" w:cs="Arial"/>
          <w:color w:val="000000"/>
          <w:sz w:val="22"/>
          <w:szCs w:val="22"/>
          <w:u w:val="single"/>
        </w:rPr>
        <w:t>SCAFO SIA IL NUMERO VELICO CHE VERRA’ UTILIZZATO. NON SARANNO ACCETTATI CAMBI DI NUMERO VELICO SE NON QUELLI DERIVANTI DA ROTTURE</w:t>
      </w:r>
      <w:r w:rsidR="009E261C">
        <w:rPr>
          <w:rFonts w:asciiTheme="minorHAnsi" w:eastAsia="Arial" w:hAnsiTheme="minorHAnsi" w:cs="Arial"/>
          <w:color w:val="000000"/>
          <w:sz w:val="22"/>
          <w:szCs w:val="22"/>
          <w:u w:val="single"/>
        </w:rPr>
        <w:t xml:space="preserve"> E PREVIA AUTORIZZAZIONE DEL CDR.</w:t>
      </w:r>
    </w:p>
    <w:p w:rsidR="002965ED" w:rsidRDefault="004455B1" w:rsidP="00B13D0E">
      <w:pPr>
        <w:pStyle w:val="Standard"/>
        <w:numPr>
          <w:ilvl w:val="0"/>
          <w:numId w:val="15"/>
        </w:numPr>
        <w:ind w:left="567" w:hanging="567"/>
        <w:jc w:val="both"/>
        <w:rPr>
          <w:rFonts w:asciiTheme="minorHAnsi" w:hAnsiTheme="minorHAnsi"/>
        </w:rPr>
      </w:pP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>PUBBLICITA’</w:t>
      </w:r>
    </w:p>
    <w:p w:rsidR="00AC6401" w:rsidRPr="00AC6401" w:rsidRDefault="004455B1" w:rsidP="002965ED">
      <w:pPr>
        <w:pStyle w:val="Standard"/>
        <w:numPr>
          <w:ilvl w:val="1"/>
          <w:numId w:val="15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965ED">
        <w:rPr>
          <w:rFonts w:asciiTheme="minorHAnsi" w:eastAsia="Arial" w:hAnsiTheme="minorHAnsi" w:cs="Arial"/>
          <w:color w:val="000000"/>
          <w:sz w:val="24"/>
          <w:szCs w:val="24"/>
        </w:rPr>
        <w:lastRenderedPageBreak/>
        <w:t xml:space="preserve">La pubblicità è libera per la Classe ILCA 7 e ILCA 6 Femminile. </w:t>
      </w:r>
    </w:p>
    <w:p w:rsidR="00AC6401" w:rsidRPr="00AC6401" w:rsidRDefault="004455B1" w:rsidP="002965ED">
      <w:pPr>
        <w:pStyle w:val="Standard"/>
        <w:numPr>
          <w:ilvl w:val="1"/>
          <w:numId w:val="15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965ED">
        <w:rPr>
          <w:rFonts w:asciiTheme="minorHAnsi" w:eastAsia="Arial" w:hAnsiTheme="minorHAnsi" w:cs="Arial"/>
          <w:color w:val="000000"/>
          <w:sz w:val="24"/>
          <w:szCs w:val="24"/>
        </w:rPr>
        <w:t xml:space="preserve">Per le Classi ILCA 6 Maschile e ILCA 4 la pubblicità è libera come da Regole di Classe. </w:t>
      </w:r>
    </w:p>
    <w:p w:rsidR="00AC6401" w:rsidRPr="00AC6401" w:rsidRDefault="004455B1" w:rsidP="002965ED">
      <w:pPr>
        <w:pStyle w:val="Standard"/>
        <w:numPr>
          <w:ilvl w:val="1"/>
          <w:numId w:val="15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965ED">
        <w:rPr>
          <w:rFonts w:asciiTheme="minorHAnsi" w:eastAsia="Arial" w:hAnsiTheme="minorHAnsi" w:cs="Arial"/>
          <w:color w:val="000000"/>
          <w:sz w:val="24"/>
          <w:szCs w:val="24"/>
        </w:rPr>
        <w:t xml:space="preserve">Alle barche potrà essere richiesto di esporre pubblicità scelta o fornita dall’autorità organizzatrice nei limiti previsti dalla </w:t>
      </w:r>
      <w:proofErr w:type="spellStart"/>
      <w:r w:rsidRPr="002965ED">
        <w:rPr>
          <w:rFonts w:asciiTheme="minorHAnsi" w:eastAsia="Arial" w:hAnsiTheme="minorHAnsi" w:cs="Arial"/>
          <w:color w:val="000000"/>
          <w:sz w:val="24"/>
          <w:szCs w:val="24"/>
        </w:rPr>
        <w:t>Regulation</w:t>
      </w:r>
      <w:proofErr w:type="spellEnd"/>
      <w:r w:rsidRPr="002965ED">
        <w:rPr>
          <w:rFonts w:asciiTheme="minorHAnsi" w:eastAsia="Arial" w:hAnsiTheme="minorHAnsi" w:cs="Arial"/>
          <w:color w:val="000000"/>
          <w:sz w:val="24"/>
          <w:szCs w:val="24"/>
        </w:rPr>
        <w:t xml:space="preserve"> 20 WS. </w:t>
      </w:r>
    </w:p>
    <w:p w:rsidR="001558FE" w:rsidRPr="002965ED" w:rsidRDefault="004455B1" w:rsidP="002965ED">
      <w:pPr>
        <w:pStyle w:val="Standard"/>
        <w:numPr>
          <w:ilvl w:val="1"/>
          <w:numId w:val="15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2965ED">
        <w:rPr>
          <w:rFonts w:asciiTheme="minorHAnsi" w:eastAsia="Arial" w:hAnsiTheme="minorHAnsi" w:cs="Arial"/>
          <w:color w:val="000000"/>
          <w:sz w:val="24"/>
          <w:szCs w:val="24"/>
        </w:rPr>
        <w:t>Le imbarcazioni che espongono pubblicità individuale dovranno essere in possesso della licenza FIV in corso di validità.</w:t>
      </w:r>
    </w:p>
    <w:p w:rsidR="001558FE" w:rsidRPr="008B0452" w:rsidRDefault="001558FE" w:rsidP="00F80CF9">
      <w:pPr>
        <w:pStyle w:val="Standard"/>
        <w:ind w:left="567"/>
        <w:rPr>
          <w:rFonts w:asciiTheme="minorHAnsi" w:hAnsiTheme="minorHAnsi"/>
        </w:rPr>
      </w:pPr>
    </w:p>
    <w:p w:rsidR="00F60920" w:rsidRPr="00F80CF9" w:rsidRDefault="004455B1" w:rsidP="00B13D0E">
      <w:pPr>
        <w:pStyle w:val="Standard"/>
        <w:numPr>
          <w:ilvl w:val="0"/>
          <w:numId w:val="15"/>
        </w:numPr>
        <w:tabs>
          <w:tab w:val="left" w:pos="864"/>
          <w:tab w:val="left" w:pos="1296"/>
          <w:tab w:val="left" w:pos="3828"/>
        </w:tabs>
        <w:ind w:left="567" w:hanging="567"/>
        <w:jc w:val="both"/>
        <w:rPr>
          <w:rFonts w:asciiTheme="minorHAnsi" w:hAnsiTheme="minorHAnsi"/>
        </w:rPr>
      </w:pP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>PROGRAMMA DELLA REGATA</w:t>
      </w:r>
    </w:p>
    <w:p w:rsidR="00F80CF9" w:rsidRPr="00F60920" w:rsidRDefault="00F80CF9" w:rsidP="00F80CF9">
      <w:pPr>
        <w:pStyle w:val="Standard"/>
        <w:tabs>
          <w:tab w:val="left" w:pos="864"/>
          <w:tab w:val="left" w:pos="1296"/>
          <w:tab w:val="left" w:pos="3828"/>
        </w:tabs>
        <w:ind w:left="567"/>
        <w:jc w:val="both"/>
        <w:rPr>
          <w:rFonts w:asciiTheme="minorHAnsi" w:hAnsiTheme="minorHAnsi"/>
        </w:rPr>
      </w:pPr>
    </w:p>
    <w:tbl>
      <w:tblPr>
        <w:tblStyle w:val="Sfondochiaro-Colore11"/>
        <w:tblW w:w="0" w:type="auto"/>
        <w:tblInd w:w="534" w:type="dxa"/>
        <w:tblLook w:val="04A0"/>
      </w:tblPr>
      <w:tblGrid>
        <w:gridCol w:w="2268"/>
        <w:gridCol w:w="2268"/>
        <w:gridCol w:w="4677"/>
      </w:tblGrid>
      <w:tr w:rsidR="00F60920" w:rsidRPr="00F80CF9" w:rsidTr="00F80CF9">
        <w:trPr>
          <w:cnfStyle w:val="100000000000"/>
        </w:trPr>
        <w:tc>
          <w:tcPr>
            <w:cnfStyle w:val="001000000000"/>
            <w:tcW w:w="2268" w:type="dxa"/>
          </w:tcPr>
          <w:p w:rsidR="00F60920" w:rsidRPr="00F80CF9" w:rsidRDefault="00F60920" w:rsidP="00F60920">
            <w:pPr>
              <w:pStyle w:val="Standard"/>
              <w:tabs>
                <w:tab w:val="left" w:pos="864"/>
                <w:tab w:val="left" w:pos="1296"/>
                <w:tab w:val="left" w:pos="3828"/>
              </w:tabs>
              <w:jc w:val="both"/>
              <w:rPr>
                <w:rFonts w:asciiTheme="minorHAnsi" w:eastAsia="Arial" w:hAnsiTheme="minorHAnsi" w:cs="Arial"/>
                <w:color w:val="002060"/>
                <w:sz w:val="22"/>
                <w:szCs w:val="22"/>
              </w:rPr>
            </w:pPr>
            <w:r w:rsidRPr="00F80CF9">
              <w:rPr>
                <w:rFonts w:asciiTheme="minorHAnsi" w:eastAsia="Arial" w:hAnsiTheme="minorHAnsi" w:cs="Arial"/>
                <w:color w:val="002060"/>
                <w:sz w:val="22"/>
                <w:szCs w:val="22"/>
              </w:rPr>
              <w:t>DATA</w:t>
            </w:r>
          </w:p>
        </w:tc>
        <w:tc>
          <w:tcPr>
            <w:tcW w:w="2268" w:type="dxa"/>
          </w:tcPr>
          <w:p w:rsidR="00F60920" w:rsidRPr="00F80CF9" w:rsidRDefault="00F60920" w:rsidP="00F60920">
            <w:pPr>
              <w:pStyle w:val="Standard"/>
              <w:tabs>
                <w:tab w:val="left" w:pos="864"/>
                <w:tab w:val="left" w:pos="1296"/>
                <w:tab w:val="left" w:pos="3828"/>
              </w:tabs>
              <w:jc w:val="both"/>
              <w:cnfStyle w:val="100000000000"/>
              <w:rPr>
                <w:rFonts w:asciiTheme="minorHAnsi" w:eastAsia="Arial" w:hAnsiTheme="minorHAnsi" w:cs="Arial"/>
                <w:color w:val="002060"/>
                <w:sz w:val="22"/>
                <w:szCs w:val="22"/>
              </w:rPr>
            </w:pPr>
            <w:r w:rsidRPr="00F80CF9">
              <w:rPr>
                <w:rFonts w:asciiTheme="minorHAnsi" w:eastAsia="Arial" w:hAnsiTheme="minorHAnsi" w:cs="Arial"/>
                <w:color w:val="002060"/>
                <w:sz w:val="22"/>
                <w:szCs w:val="22"/>
              </w:rPr>
              <w:t>ORA</w:t>
            </w:r>
          </w:p>
        </w:tc>
        <w:tc>
          <w:tcPr>
            <w:tcW w:w="4677" w:type="dxa"/>
          </w:tcPr>
          <w:p w:rsidR="00F60920" w:rsidRPr="00F80CF9" w:rsidRDefault="00F60920" w:rsidP="00F60920">
            <w:pPr>
              <w:pStyle w:val="Standard"/>
              <w:tabs>
                <w:tab w:val="left" w:pos="864"/>
                <w:tab w:val="left" w:pos="1296"/>
                <w:tab w:val="left" w:pos="3828"/>
              </w:tabs>
              <w:jc w:val="both"/>
              <w:cnfStyle w:val="100000000000"/>
              <w:rPr>
                <w:rFonts w:asciiTheme="minorHAnsi" w:eastAsia="Arial" w:hAnsiTheme="minorHAnsi" w:cs="Arial"/>
                <w:color w:val="002060"/>
                <w:sz w:val="22"/>
                <w:szCs w:val="22"/>
              </w:rPr>
            </w:pPr>
            <w:r w:rsidRPr="00F80CF9">
              <w:rPr>
                <w:rFonts w:asciiTheme="minorHAnsi" w:eastAsia="Arial" w:hAnsiTheme="minorHAnsi" w:cs="Arial"/>
                <w:color w:val="002060"/>
                <w:sz w:val="22"/>
                <w:szCs w:val="22"/>
              </w:rPr>
              <w:t>EVENTO</w:t>
            </w:r>
          </w:p>
        </w:tc>
      </w:tr>
      <w:tr w:rsidR="00F80CF9" w:rsidTr="00F80CF9">
        <w:trPr>
          <w:cnfStyle w:val="000000100000"/>
        </w:trPr>
        <w:tc>
          <w:tcPr>
            <w:cnfStyle w:val="001000000000"/>
            <w:tcW w:w="2268" w:type="dxa"/>
            <w:tcBorders>
              <w:bottom w:val="single" w:sz="4" w:space="0" w:color="4472C4" w:themeColor="accent1"/>
            </w:tcBorders>
          </w:tcPr>
          <w:p w:rsidR="00F60920" w:rsidRDefault="00F60920" w:rsidP="00F60920">
            <w:pPr>
              <w:pStyle w:val="Standard"/>
              <w:tabs>
                <w:tab w:val="left" w:pos="864"/>
                <w:tab w:val="left" w:pos="1296"/>
                <w:tab w:val="left" w:pos="3828"/>
              </w:tabs>
              <w:jc w:val="both"/>
              <w:rPr>
                <w:rFonts w:asciiTheme="minorHAnsi" w:eastAsia="Arial" w:hAnsiTheme="minorHAnsi" w:cs="Arial"/>
                <w:b w:val="0"/>
                <w:color w:val="00206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 w:val="0"/>
                <w:color w:val="002060"/>
                <w:sz w:val="22"/>
                <w:szCs w:val="22"/>
              </w:rPr>
              <w:t>27.01.2024</w:t>
            </w:r>
          </w:p>
        </w:tc>
        <w:tc>
          <w:tcPr>
            <w:tcW w:w="2268" w:type="dxa"/>
            <w:tcBorders>
              <w:bottom w:val="single" w:sz="4" w:space="0" w:color="4472C4" w:themeColor="accent1"/>
            </w:tcBorders>
          </w:tcPr>
          <w:p w:rsidR="00F60920" w:rsidRDefault="00F60920" w:rsidP="00F60920">
            <w:pPr>
              <w:pStyle w:val="Standard"/>
              <w:tabs>
                <w:tab w:val="left" w:pos="864"/>
                <w:tab w:val="left" w:pos="1296"/>
                <w:tab w:val="left" w:pos="3828"/>
              </w:tabs>
              <w:jc w:val="both"/>
              <w:cnfStyle w:val="000000100000"/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  <w:t>10:00</w:t>
            </w:r>
          </w:p>
          <w:p w:rsidR="00F60920" w:rsidRDefault="00F60920" w:rsidP="00F60920">
            <w:pPr>
              <w:pStyle w:val="Standard"/>
              <w:tabs>
                <w:tab w:val="left" w:pos="864"/>
                <w:tab w:val="left" w:pos="1296"/>
                <w:tab w:val="left" w:pos="3828"/>
              </w:tabs>
              <w:jc w:val="both"/>
              <w:cnfStyle w:val="000000100000"/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  <w:t>12:00</w:t>
            </w:r>
          </w:p>
          <w:p w:rsidR="00F60920" w:rsidRDefault="00F60920" w:rsidP="00F60920">
            <w:pPr>
              <w:pStyle w:val="Standard"/>
              <w:tabs>
                <w:tab w:val="left" w:pos="864"/>
                <w:tab w:val="left" w:pos="1296"/>
                <w:tab w:val="left" w:pos="3828"/>
              </w:tabs>
              <w:jc w:val="both"/>
              <w:cnfStyle w:val="000000100000"/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  <w:t>14:30</w:t>
            </w:r>
          </w:p>
        </w:tc>
        <w:tc>
          <w:tcPr>
            <w:tcW w:w="4677" w:type="dxa"/>
            <w:tcBorders>
              <w:bottom w:val="single" w:sz="4" w:space="0" w:color="4472C4" w:themeColor="accent1"/>
            </w:tcBorders>
          </w:tcPr>
          <w:p w:rsidR="00F60920" w:rsidRDefault="00F60920" w:rsidP="00F60920">
            <w:pPr>
              <w:pStyle w:val="Standard"/>
              <w:tabs>
                <w:tab w:val="left" w:pos="864"/>
                <w:tab w:val="left" w:pos="1296"/>
                <w:tab w:val="left" w:pos="3828"/>
              </w:tabs>
              <w:jc w:val="both"/>
              <w:cnfStyle w:val="000000100000"/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  <w:t>Perfezionamento iscrizioni (ove ricorre)</w:t>
            </w:r>
          </w:p>
          <w:p w:rsidR="00F60920" w:rsidRDefault="00F60920" w:rsidP="00F60920">
            <w:pPr>
              <w:pStyle w:val="Standard"/>
              <w:tabs>
                <w:tab w:val="left" w:pos="864"/>
                <w:tab w:val="left" w:pos="1296"/>
                <w:tab w:val="left" w:pos="3828"/>
              </w:tabs>
              <w:jc w:val="both"/>
              <w:cnfStyle w:val="000000100000"/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  <w:t>Coach Meeting</w:t>
            </w:r>
          </w:p>
          <w:p w:rsidR="00F60920" w:rsidRDefault="00F60920" w:rsidP="00F60920">
            <w:pPr>
              <w:pStyle w:val="Standard"/>
              <w:tabs>
                <w:tab w:val="left" w:pos="864"/>
                <w:tab w:val="left" w:pos="1296"/>
                <w:tab w:val="left" w:pos="3828"/>
              </w:tabs>
              <w:jc w:val="both"/>
              <w:cnfStyle w:val="000000100000"/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  <w:t>Segnale di Avviso 1° Prova</w:t>
            </w:r>
          </w:p>
        </w:tc>
      </w:tr>
      <w:tr w:rsidR="00F80CF9" w:rsidTr="00F80CF9">
        <w:tc>
          <w:tcPr>
            <w:cnfStyle w:val="001000000000"/>
            <w:tcW w:w="2268" w:type="dxa"/>
            <w:tcBorders>
              <w:top w:val="single" w:sz="4" w:space="0" w:color="4472C4" w:themeColor="accent1"/>
            </w:tcBorders>
          </w:tcPr>
          <w:p w:rsidR="00F80CF9" w:rsidRDefault="00F80CF9" w:rsidP="00F60920">
            <w:pPr>
              <w:pStyle w:val="Standard"/>
              <w:tabs>
                <w:tab w:val="left" w:pos="864"/>
                <w:tab w:val="left" w:pos="1296"/>
                <w:tab w:val="left" w:pos="3828"/>
              </w:tabs>
              <w:jc w:val="both"/>
              <w:rPr>
                <w:rFonts w:asciiTheme="minorHAnsi" w:eastAsia="Arial" w:hAnsiTheme="minorHAnsi" w:cs="Arial"/>
                <w:b w:val="0"/>
                <w:color w:val="00206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 w:val="0"/>
                <w:color w:val="002060"/>
                <w:sz w:val="22"/>
                <w:szCs w:val="22"/>
              </w:rPr>
              <w:t>28.01.2024</w:t>
            </w:r>
          </w:p>
        </w:tc>
        <w:tc>
          <w:tcPr>
            <w:tcW w:w="2268" w:type="dxa"/>
            <w:tcBorders>
              <w:top w:val="single" w:sz="4" w:space="0" w:color="4472C4" w:themeColor="accent1"/>
            </w:tcBorders>
          </w:tcPr>
          <w:p w:rsidR="00F80CF9" w:rsidRDefault="00F80CF9" w:rsidP="00F60920">
            <w:pPr>
              <w:pStyle w:val="Standard"/>
              <w:tabs>
                <w:tab w:val="left" w:pos="864"/>
                <w:tab w:val="left" w:pos="1296"/>
                <w:tab w:val="left" w:pos="3828"/>
              </w:tabs>
              <w:jc w:val="both"/>
              <w:cnfStyle w:val="000000000000"/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  <w:t>Da definire</w:t>
            </w:r>
          </w:p>
        </w:tc>
        <w:tc>
          <w:tcPr>
            <w:tcW w:w="4677" w:type="dxa"/>
            <w:tcBorders>
              <w:top w:val="single" w:sz="4" w:space="0" w:color="4472C4" w:themeColor="accent1"/>
            </w:tcBorders>
          </w:tcPr>
          <w:p w:rsidR="00F80CF9" w:rsidRDefault="00F80CF9" w:rsidP="00F60920">
            <w:pPr>
              <w:pStyle w:val="Standard"/>
              <w:tabs>
                <w:tab w:val="left" w:pos="864"/>
                <w:tab w:val="left" w:pos="1296"/>
                <w:tab w:val="left" w:pos="3828"/>
              </w:tabs>
              <w:jc w:val="both"/>
              <w:cnfStyle w:val="000000000000"/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color w:val="002060"/>
                <w:sz w:val="22"/>
                <w:szCs w:val="22"/>
              </w:rPr>
              <w:t>Prove – Premiazione al termine</w:t>
            </w:r>
          </w:p>
        </w:tc>
      </w:tr>
    </w:tbl>
    <w:p w:rsidR="00B13D0E" w:rsidRDefault="004455B1" w:rsidP="00F60920">
      <w:pPr>
        <w:pStyle w:val="Standard"/>
        <w:tabs>
          <w:tab w:val="left" w:pos="864"/>
          <w:tab w:val="left" w:pos="1296"/>
          <w:tab w:val="left" w:pos="3828"/>
        </w:tabs>
        <w:ind w:left="567"/>
        <w:jc w:val="both"/>
        <w:rPr>
          <w:rFonts w:asciiTheme="minorHAnsi" w:hAnsiTheme="minorHAnsi"/>
        </w:rPr>
      </w:pP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ab/>
      </w:r>
    </w:p>
    <w:p w:rsidR="00F80CF9" w:rsidRPr="00F80CF9" w:rsidRDefault="00F80CF9" w:rsidP="00F80CF9">
      <w:pPr>
        <w:pStyle w:val="Paragrafoelenco"/>
        <w:numPr>
          <w:ilvl w:val="0"/>
          <w:numId w:val="18"/>
        </w:numPr>
        <w:tabs>
          <w:tab w:val="left" w:pos="858"/>
          <w:tab w:val="left" w:pos="1290"/>
          <w:tab w:val="left" w:pos="3828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80CF9" w:rsidRPr="00F80CF9" w:rsidRDefault="00F80CF9" w:rsidP="00F80CF9">
      <w:pPr>
        <w:pStyle w:val="Paragrafoelenco"/>
        <w:numPr>
          <w:ilvl w:val="0"/>
          <w:numId w:val="18"/>
        </w:numPr>
        <w:tabs>
          <w:tab w:val="left" w:pos="858"/>
          <w:tab w:val="left" w:pos="1290"/>
          <w:tab w:val="left" w:pos="3828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80CF9" w:rsidRPr="00F80CF9" w:rsidRDefault="00F80CF9" w:rsidP="00F80CF9">
      <w:pPr>
        <w:pStyle w:val="Paragrafoelenco"/>
        <w:numPr>
          <w:ilvl w:val="0"/>
          <w:numId w:val="18"/>
        </w:numPr>
        <w:tabs>
          <w:tab w:val="left" w:pos="858"/>
          <w:tab w:val="left" w:pos="1290"/>
          <w:tab w:val="left" w:pos="3828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B13D0E" w:rsidRDefault="004455B1" w:rsidP="00F80CF9">
      <w:pPr>
        <w:pStyle w:val="Standard"/>
        <w:numPr>
          <w:ilvl w:val="1"/>
          <w:numId w:val="18"/>
        </w:numPr>
        <w:tabs>
          <w:tab w:val="left" w:pos="858"/>
          <w:tab w:val="left" w:pos="1290"/>
          <w:tab w:val="left" w:pos="3828"/>
        </w:tabs>
        <w:ind w:left="567" w:hanging="567"/>
        <w:jc w:val="both"/>
        <w:rPr>
          <w:rFonts w:asciiTheme="minorHAnsi" w:hAnsiTheme="minorHAnsi"/>
        </w:rPr>
      </w:pPr>
      <w:r w:rsidRPr="00B13D0E">
        <w:rPr>
          <w:rFonts w:asciiTheme="minorHAnsi" w:eastAsia="Arial" w:hAnsiTheme="minorHAnsi" w:cs="Arial"/>
          <w:color w:val="000000"/>
          <w:sz w:val="24"/>
          <w:szCs w:val="24"/>
        </w:rPr>
        <w:t>Se possibile</w:t>
      </w:r>
      <w:r w:rsidR="003B1925">
        <w:rPr>
          <w:rFonts w:asciiTheme="minorHAnsi" w:eastAsia="Arial" w:hAnsiTheme="minorHAnsi" w:cs="Arial"/>
          <w:color w:val="000000"/>
          <w:sz w:val="24"/>
          <w:szCs w:val="24"/>
        </w:rPr>
        <w:t>,</w:t>
      </w:r>
      <w:r w:rsidRPr="00B13D0E">
        <w:rPr>
          <w:rFonts w:asciiTheme="minorHAnsi" w:eastAsia="Arial" w:hAnsiTheme="minorHAnsi" w:cs="Arial"/>
          <w:color w:val="000000"/>
          <w:sz w:val="24"/>
          <w:szCs w:val="24"/>
        </w:rPr>
        <w:t xml:space="preserve"> saranno disputate </w:t>
      </w:r>
      <w:r w:rsidRPr="00B13D0E">
        <w:rPr>
          <w:rFonts w:asciiTheme="minorHAnsi" w:eastAsia="Arial" w:hAnsiTheme="minorHAnsi" w:cs="Arial"/>
          <w:b/>
          <w:color w:val="000000"/>
          <w:sz w:val="24"/>
          <w:szCs w:val="24"/>
        </w:rPr>
        <w:t>6 (sei)</w:t>
      </w:r>
      <w:r w:rsidRPr="00B13D0E">
        <w:rPr>
          <w:rFonts w:asciiTheme="minorHAnsi" w:eastAsia="Arial" w:hAnsiTheme="minorHAnsi" w:cs="Arial"/>
          <w:color w:val="000000"/>
          <w:sz w:val="24"/>
          <w:szCs w:val="24"/>
        </w:rPr>
        <w:t xml:space="preserve"> prove con un massimo di 3 prove al giorno</w:t>
      </w:r>
      <w:r w:rsidR="000963BA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B13D0E" w:rsidRDefault="004455B1" w:rsidP="00B13D0E">
      <w:pPr>
        <w:pStyle w:val="Standard"/>
        <w:numPr>
          <w:ilvl w:val="1"/>
          <w:numId w:val="18"/>
        </w:numPr>
        <w:tabs>
          <w:tab w:val="left" w:pos="858"/>
          <w:tab w:val="left" w:pos="1290"/>
          <w:tab w:val="left" w:pos="3828"/>
        </w:tabs>
        <w:ind w:left="567" w:hanging="567"/>
        <w:jc w:val="both"/>
        <w:rPr>
          <w:rFonts w:asciiTheme="minorHAnsi" w:hAnsiTheme="minorHAnsi"/>
        </w:rPr>
      </w:pPr>
      <w:r w:rsidRPr="00B13D0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</w:rPr>
        <w:t xml:space="preserve">L’orario del segnale di avviso di domenica sarà comunicato </w:t>
      </w:r>
      <w:r w:rsidRPr="004A72D3">
        <w:rPr>
          <w:rFonts w:asciiTheme="minorHAnsi" w:eastAsia="Arial" w:hAnsiTheme="minorHAnsi" w:cs="Arial"/>
          <w:b/>
          <w:color w:val="000000"/>
          <w:sz w:val="24"/>
          <w:szCs w:val="24"/>
          <w:shd w:val="clear" w:color="auto" w:fill="FFFFFF"/>
        </w:rPr>
        <w:t xml:space="preserve">entro le ore 19:00 </w:t>
      </w:r>
      <w:r w:rsidR="00F80CF9">
        <w:rPr>
          <w:rFonts w:asciiTheme="minorHAnsi" w:eastAsia="Arial" w:hAnsiTheme="minorHAnsi" w:cs="Arial"/>
          <w:b/>
          <w:color w:val="000000"/>
          <w:sz w:val="24"/>
          <w:szCs w:val="24"/>
          <w:shd w:val="clear" w:color="auto" w:fill="FFFFFF"/>
        </w:rPr>
        <w:t>di sabato</w:t>
      </w:r>
      <w:r w:rsidRPr="00B13D0E">
        <w:rPr>
          <w:rFonts w:asciiTheme="minorHAnsi" w:eastAsia="Arial" w:hAnsiTheme="minorHAnsi" w:cs="Arial"/>
          <w:color w:val="000000"/>
          <w:sz w:val="24"/>
          <w:szCs w:val="24"/>
        </w:rPr>
        <w:t>.</w:t>
      </w:r>
      <w:r w:rsidRPr="00B13D0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</w:rPr>
        <w:t xml:space="preserve"> In caso di mancata comunicazione resterà confermato l'orario del giorno precedente</w:t>
      </w:r>
      <w:r w:rsidR="000963BA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</w:rPr>
        <w:t>.</w:t>
      </w:r>
    </w:p>
    <w:p w:rsidR="00B13D0E" w:rsidRDefault="004455B1" w:rsidP="00B13D0E">
      <w:pPr>
        <w:pStyle w:val="Standard"/>
        <w:numPr>
          <w:ilvl w:val="1"/>
          <w:numId w:val="18"/>
        </w:numPr>
        <w:tabs>
          <w:tab w:val="left" w:pos="858"/>
          <w:tab w:val="left" w:pos="1290"/>
          <w:tab w:val="left" w:pos="3828"/>
        </w:tabs>
        <w:ind w:left="567" w:hanging="567"/>
        <w:jc w:val="both"/>
        <w:rPr>
          <w:rFonts w:asciiTheme="minorHAnsi" w:hAnsiTheme="minorHAnsi"/>
        </w:rPr>
      </w:pPr>
      <w:r w:rsidRPr="00B13D0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</w:rPr>
        <w:t>Il</w:t>
      </w:r>
      <w:r w:rsidRPr="00B13D0E">
        <w:rPr>
          <w:rFonts w:asciiTheme="minorHAnsi" w:eastAsia="Arial" w:hAnsiTheme="minorHAnsi" w:cs="Arial"/>
          <w:color w:val="000000"/>
          <w:sz w:val="24"/>
          <w:szCs w:val="24"/>
        </w:rPr>
        <w:t xml:space="preserve"> segnale di avviso per ogni prova successiva alla prima del giorno sarà dato quanto prima possibile</w:t>
      </w:r>
      <w:r w:rsidR="000963BA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B13D0E" w:rsidRDefault="000963BA" w:rsidP="00B13D0E">
      <w:pPr>
        <w:pStyle w:val="Standard"/>
        <w:numPr>
          <w:ilvl w:val="1"/>
          <w:numId w:val="18"/>
        </w:numPr>
        <w:tabs>
          <w:tab w:val="left" w:pos="858"/>
          <w:tab w:val="left" w:pos="1290"/>
          <w:tab w:val="left" w:pos="3828"/>
        </w:tabs>
        <w:ind w:left="567" w:hanging="567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</w:rPr>
        <w:t>P</w:t>
      </w:r>
      <w:r w:rsidR="004455B1" w:rsidRPr="00B13D0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</w:rPr>
        <w:t>er</w:t>
      </w:r>
      <w:r w:rsidR="004455B1" w:rsidRPr="00B13D0E">
        <w:rPr>
          <w:rFonts w:asciiTheme="minorHAnsi" w:eastAsia="Arial" w:hAnsiTheme="minorHAnsi" w:cs="Arial"/>
          <w:color w:val="000000"/>
          <w:sz w:val="24"/>
          <w:szCs w:val="24"/>
        </w:rPr>
        <w:t xml:space="preserve"> informare le barche che una prova o una serie di prove inizierà presto, la bandiera arancione</w:t>
      </w:r>
      <w:r w:rsidR="00B13D0E">
        <w:rPr>
          <w:rFonts w:asciiTheme="minorHAnsi" w:eastAsia="Arial" w:hAnsiTheme="minorHAnsi" w:cs="Arial"/>
          <w:color w:val="000000"/>
          <w:sz w:val="24"/>
          <w:szCs w:val="24"/>
        </w:rPr>
        <w:t>,</w:t>
      </w:r>
      <w:r w:rsidR="004455B1" w:rsidRPr="00B13D0E">
        <w:rPr>
          <w:rFonts w:asciiTheme="minorHAnsi" w:eastAsia="Arial" w:hAnsiTheme="minorHAnsi" w:cs="Arial"/>
          <w:color w:val="000000"/>
          <w:sz w:val="24"/>
          <w:szCs w:val="24"/>
        </w:rPr>
        <w:t xml:space="preserve"> delimitante la linea di partenza</w:t>
      </w:r>
      <w:r w:rsidR="00B13D0E">
        <w:rPr>
          <w:rFonts w:asciiTheme="minorHAnsi" w:eastAsia="Arial" w:hAnsiTheme="minorHAnsi" w:cs="Arial"/>
          <w:color w:val="000000"/>
          <w:sz w:val="24"/>
          <w:szCs w:val="24"/>
        </w:rPr>
        <w:t>,</w:t>
      </w:r>
      <w:r w:rsidR="004455B1" w:rsidRPr="00B13D0E">
        <w:rPr>
          <w:rFonts w:asciiTheme="minorHAnsi" w:eastAsia="Arial" w:hAnsiTheme="minorHAnsi" w:cs="Arial"/>
          <w:color w:val="000000"/>
          <w:sz w:val="24"/>
          <w:szCs w:val="24"/>
        </w:rPr>
        <w:t xml:space="preserve"> sarà esposta con un suono </w:t>
      </w:r>
      <w:r w:rsidR="00B13D0E">
        <w:rPr>
          <w:rFonts w:asciiTheme="minorHAnsi" w:eastAsia="Arial" w:hAnsiTheme="minorHAnsi" w:cs="Arial"/>
          <w:color w:val="000000"/>
          <w:sz w:val="24"/>
          <w:szCs w:val="24"/>
        </w:rPr>
        <w:t xml:space="preserve">almeno </w:t>
      </w:r>
      <w:r w:rsidR="004455B1" w:rsidRPr="00B13D0E">
        <w:rPr>
          <w:rFonts w:asciiTheme="minorHAnsi" w:eastAsia="Arial" w:hAnsiTheme="minorHAnsi" w:cs="Arial"/>
          <w:color w:val="000000"/>
          <w:sz w:val="24"/>
          <w:szCs w:val="24"/>
        </w:rPr>
        <w:t>cinque minuti prima che sia dato il segnale di av</w:t>
      </w:r>
      <w:r w:rsidR="005E0247">
        <w:rPr>
          <w:rFonts w:asciiTheme="minorHAnsi" w:eastAsia="Arial" w:hAnsiTheme="minorHAnsi" w:cs="Arial"/>
          <w:color w:val="000000"/>
          <w:sz w:val="24"/>
          <w:szCs w:val="24"/>
        </w:rPr>
        <w:t>viso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163962" w:rsidRDefault="004455B1" w:rsidP="00163962">
      <w:pPr>
        <w:pStyle w:val="Standard"/>
        <w:numPr>
          <w:ilvl w:val="1"/>
          <w:numId w:val="18"/>
        </w:numPr>
        <w:tabs>
          <w:tab w:val="left" w:pos="864"/>
          <w:tab w:val="left" w:pos="1296"/>
          <w:tab w:val="left" w:pos="3828"/>
        </w:tabs>
        <w:spacing w:after="240"/>
        <w:ind w:left="567" w:hanging="567"/>
        <w:jc w:val="both"/>
        <w:rPr>
          <w:rFonts w:asciiTheme="minorHAnsi" w:hAnsiTheme="minorHAnsi"/>
        </w:rPr>
      </w:pPr>
      <w:r w:rsidRPr="00B13D0E">
        <w:rPr>
          <w:rFonts w:asciiTheme="minorHAnsi" w:eastAsia="Arial" w:hAnsiTheme="minorHAnsi" w:cs="Arial"/>
          <w:color w:val="000000"/>
          <w:sz w:val="24"/>
          <w:szCs w:val="24"/>
        </w:rPr>
        <w:t xml:space="preserve">Nessun segnale di Avviso sarà dato dopo </w:t>
      </w:r>
      <w:r w:rsidRPr="00465048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le ore 15.30 </w:t>
      </w:r>
      <w:r w:rsidRPr="00B13D0E">
        <w:rPr>
          <w:rFonts w:asciiTheme="minorHAnsi" w:eastAsia="Arial" w:hAnsiTheme="minorHAnsi" w:cs="Arial"/>
          <w:color w:val="000000"/>
          <w:sz w:val="24"/>
          <w:szCs w:val="24"/>
        </w:rPr>
        <w:t xml:space="preserve">dell’ultimo giorno di regata ad eccezione di quella/e </w:t>
      </w:r>
      <w:r w:rsidRPr="00465048">
        <w:rPr>
          <w:rFonts w:asciiTheme="minorHAnsi" w:eastAsia="Arial" w:hAnsiTheme="minorHAnsi" w:cs="Arial"/>
          <w:color w:val="000000"/>
          <w:sz w:val="24"/>
          <w:szCs w:val="24"/>
        </w:rPr>
        <w:t>categoria/e che correrà/anno con il sistema a batteria e per il quale, se una batteria parte entro le 15.30 l’ultima batteria dovrà partire entro i 30 minuti successivi (e comunque non oltre le 16.00</w:t>
      </w:r>
      <w:r w:rsidR="003B1925" w:rsidRPr="00465048">
        <w:rPr>
          <w:rFonts w:asciiTheme="minorHAnsi" w:eastAsia="Arial" w:hAnsiTheme="minorHAnsi" w:cs="Arial"/>
          <w:color w:val="000000"/>
          <w:sz w:val="24"/>
          <w:szCs w:val="24"/>
        </w:rPr>
        <w:t>)</w:t>
      </w:r>
      <w:r w:rsidRPr="00465048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163962" w:rsidRDefault="004455B1" w:rsidP="00163962">
      <w:pPr>
        <w:pStyle w:val="Standard"/>
        <w:numPr>
          <w:ilvl w:val="0"/>
          <w:numId w:val="18"/>
        </w:numPr>
        <w:tabs>
          <w:tab w:val="left" w:pos="864"/>
          <w:tab w:val="left" w:pos="1296"/>
          <w:tab w:val="left" w:pos="3828"/>
        </w:tabs>
        <w:ind w:left="567" w:hanging="567"/>
        <w:jc w:val="both"/>
        <w:rPr>
          <w:rFonts w:asciiTheme="minorHAnsi" w:hAnsiTheme="minorHAnsi"/>
        </w:rPr>
      </w:pPr>
      <w:r w:rsidRPr="00163962">
        <w:rPr>
          <w:rFonts w:asciiTheme="minorHAnsi" w:eastAsia="Arial" w:hAnsiTheme="minorHAnsi" w:cs="Arial"/>
          <w:b/>
          <w:color w:val="002060"/>
          <w:sz w:val="22"/>
          <w:szCs w:val="22"/>
        </w:rPr>
        <w:t>FORMATO DELLA REGATA</w:t>
      </w:r>
    </w:p>
    <w:p w:rsidR="00163962" w:rsidRPr="00465048" w:rsidRDefault="004455B1" w:rsidP="00163962">
      <w:pPr>
        <w:pStyle w:val="Standard"/>
        <w:numPr>
          <w:ilvl w:val="1"/>
          <w:numId w:val="18"/>
        </w:numPr>
        <w:tabs>
          <w:tab w:val="left" w:pos="864"/>
          <w:tab w:val="left" w:pos="1296"/>
          <w:tab w:val="left" w:pos="3828"/>
        </w:tabs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63962">
        <w:rPr>
          <w:rFonts w:asciiTheme="minorHAnsi" w:eastAsia="Arial" w:hAnsiTheme="minorHAnsi" w:cs="Arial"/>
          <w:color w:val="000000"/>
          <w:sz w:val="24"/>
          <w:szCs w:val="24"/>
        </w:rPr>
        <w:t xml:space="preserve">Le regate si </w:t>
      </w:r>
      <w:r w:rsidRPr="00465048">
        <w:rPr>
          <w:rFonts w:asciiTheme="minorHAnsi" w:eastAsia="Arial" w:hAnsiTheme="minorHAnsi" w:cs="Arial"/>
          <w:color w:val="000000"/>
          <w:sz w:val="24"/>
          <w:szCs w:val="24"/>
        </w:rPr>
        <w:t xml:space="preserve">correranno </w:t>
      </w:r>
      <w:r w:rsidR="00163962" w:rsidRPr="00465048">
        <w:rPr>
          <w:rFonts w:asciiTheme="minorHAnsi" w:eastAsia="Arial" w:hAnsiTheme="minorHAnsi" w:cs="Arial"/>
          <w:color w:val="000000"/>
          <w:sz w:val="24"/>
          <w:szCs w:val="24"/>
        </w:rPr>
        <w:t xml:space="preserve">in </w:t>
      </w:r>
      <w:r w:rsidR="000C425D" w:rsidRPr="00465048">
        <w:rPr>
          <w:rFonts w:asciiTheme="minorHAnsi" w:eastAsia="Arial" w:hAnsiTheme="minorHAnsi" w:cs="Arial"/>
          <w:color w:val="000000"/>
          <w:sz w:val="24"/>
          <w:szCs w:val="24"/>
        </w:rPr>
        <w:t>3</w:t>
      </w:r>
      <w:r w:rsidRPr="00465048">
        <w:rPr>
          <w:rFonts w:asciiTheme="minorHAnsi" w:eastAsia="Arial" w:hAnsiTheme="minorHAnsi" w:cs="Arial"/>
          <w:color w:val="000000"/>
          <w:sz w:val="24"/>
          <w:szCs w:val="24"/>
        </w:rPr>
        <w:t xml:space="preserve"> Flotte</w:t>
      </w:r>
      <w:r w:rsidR="00163962" w:rsidRPr="00465048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</w:rPr>
        <w:t>;</w:t>
      </w:r>
    </w:p>
    <w:p w:rsidR="001558FE" w:rsidRPr="00163962" w:rsidRDefault="00163962" w:rsidP="00F277E6">
      <w:pPr>
        <w:pStyle w:val="Standard"/>
        <w:numPr>
          <w:ilvl w:val="1"/>
          <w:numId w:val="18"/>
        </w:numPr>
        <w:tabs>
          <w:tab w:val="left" w:pos="864"/>
          <w:tab w:val="left" w:pos="1296"/>
          <w:tab w:val="left" w:pos="3828"/>
        </w:tabs>
        <w:spacing w:after="240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Le </w:t>
      </w:r>
      <w:r w:rsidR="000C425D">
        <w:rPr>
          <w:rFonts w:asciiTheme="minorHAnsi" w:eastAsia="Arial" w:hAnsiTheme="minorHAnsi" w:cs="Arial"/>
          <w:color w:val="000000"/>
          <w:sz w:val="24"/>
          <w:szCs w:val="24"/>
        </w:rPr>
        <w:t>tr</w:t>
      </w:r>
      <w:r w:rsidR="004455B1" w:rsidRPr="00163962">
        <w:rPr>
          <w:rFonts w:asciiTheme="minorHAnsi" w:eastAsia="Arial" w:hAnsiTheme="minorHAnsi" w:cs="Arial"/>
          <w:color w:val="000000"/>
          <w:sz w:val="24"/>
          <w:szCs w:val="24"/>
        </w:rPr>
        <w:t xml:space="preserve">e flotte regateranno separatamente e potranno essere suddivise in batterie secondo la </w:t>
      </w:r>
      <w:r w:rsidR="00F277E6">
        <w:rPr>
          <w:rFonts w:asciiTheme="minorHAnsi" w:eastAsia="Arial" w:hAnsiTheme="minorHAnsi" w:cs="Arial"/>
          <w:color w:val="000000"/>
          <w:sz w:val="24"/>
          <w:szCs w:val="24"/>
        </w:rPr>
        <w:t>normativa.</w:t>
      </w:r>
    </w:p>
    <w:p w:rsidR="00163962" w:rsidRDefault="00F277E6" w:rsidP="008867E7">
      <w:pPr>
        <w:pStyle w:val="Standard"/>
        <w:numPr>
          <w:ilvl w:val="0"/>
          <w:numId w:val="18"/>
        </w:numPr>
        <w:tabs>
          <w:tab w:val="left" w:pos="999"/>
          <w:tab w:val="left" w:pos="1431"/>
          <w:tab w:val="left" w:pos="1863"/>
          <w:tab w:val="left" w:pos="4536"/>
          <w:tab w:val="left" w:pos="4678"/>
        </w:tabs>
        <w:ind w:left="567" w:hanging="567"/>
        <w:rPr>
          <w:rFonts w:asciiTheme="minorHAnsi" w:hAnsiTheme="minorHAnsi"/>
          <w:sz w:val="24"/>
          <w:szCs w:val="24"/>
        </w:rPr>
      </w:pPr>
      <w:r w:rsidRPr="008867E7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4455B1" w:rsidRPr="008867E7">
        <w:rPr>
          <w:rFonts w:asciiTheme="minorHAnsi" w:eastAsia="Arial" w:hAnsiTheme="minorHAnsi" w:cs="Arial"/>
          <w:b/>
          <w:sz w:val="22"/>
          <w:szCs w:val="22"/>
        </w:rPr>
        <w:t>[DP]</w:t>
      </w:r>
      <w:r w:rsidR="004455B1"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 xml:space="preserve"> ISPEZIONE DELLE ATTREZZATURE</w:t>
      </w:r>
    </w:p>
    <w:p w:rsidR="00163962" w:rsidRPr="00163962" w:rsidRDefault="004455B1" w:rsidP="00163962">
      <w:pPr>
        <w:pStyle w:val="Standard"/>
        <w:numPr>
          <w:ilvl w:val="1"/>
          <w:numId w:val="18"/>
        </w:numPr>
        <w:tabs>
          <w:tab w:val="left" w:pos="999"/>
          <w:tab w:val="left" w:pos="1431"/>
          <w:tab w:val="left" w:pos="1863"/>
          <w:tab w:val="left" w:pos="4536"/>
          <w:tab w:val="left" w:pos="4678"/>
        </w:tabs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63962">
        <w:rPr>
          <w:rFonts w:asciiTheme="minorHAnsi" w:eastAsia="Arial" w:hAnsiTheme="minorHAnsi" w:cs="Arial"/>
          <w:color w:val="000000"/>
          <w:sz w:val="24"/>
          <w:szCs w:val="24"/>
        </w:rPr>
        <w:t>Non è richiesto certificato di stazza</w:t>
      </w:r>
      <w:r w:rsidR="00F277E6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163962" w:rsidRPr="00F277E6" w:rsidRDefault="004455B1" w:rsidP="00163962">
      <w:pPr>
        <w:pStyle w:val="Standard"/>
        <w:numPr>
          <w:ilvl w:val="1"/>
          <w:numId w:val="18"/>
        </w:numPr>
        <w:tabs>
          <w:tab w:val="left" w:pos="999"/>
          <w:tab w:val="left" w:pos="1431"/>
          <w:tab w:val="left" w:pos="1863"/>
          <w:tab w:val="left" w:pos="4536"/>
          <w:tab w:val="left" w:pos="4678"/>
        </w:tabs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63962">
        <w:rPr>
          <w:rFonts w:asciiTheme="minorHAnsi" w:eastAsia="Arial" w:hAnsiTheme="minorHAnsi" w:cs="Arial"/>
          <w:color w:val="000000"/>
          <w:sz w:val="24"/>
          <w:szCs w:val="24"/>
        </w:rPr>
        <w:t xml:space="preserve">Tutti i concorrenti debbono utilizzare solo uno scafo, una vela, albero, boma, deriva e timone che possono essere identificati durante le stazze. Non è possibile cambiare attrezzatura durante </w:t>
      </w:r>
      <w:r w:rsidR="00F277E6">
        <w:rPr>
          <w:rFonts w:asciiTheme="minorHAnsi" w:eastAsia="Arial" w:hAnsiTheme="minorHAnsi" w:cs="Arial"/>
          <w:color w:val="000000"/>
          <w:sz w:val="24"/>
          <w:szCs w:val="24"/>
        </w:rPr>
        <w:t xml:space="preserve">la manifestazione, a meno che non sia preventivamente autorizzato dal </w:t>
      </w:r>
      <w:proofErr w:type="spellStart"/>
      <w:r w:rsidR="00F277E6">
        <w:rPr>
          <w:rFonts w:asciiTheme="minorHAnsi" w:eastAsia="Arial" w:hAnsiTheme="minorHAnsi" w:cs="Arial"/>
          <w:color w:val="000000"/>
          <w:sz w:val="24"/>
          <w:szCs w:val="24"/>
        </w:rPr>
        <w:t>CdR</w:t>
      </w:r>
      <w:proofErr w:type="spellEnd"/>
      <w:r w:rsidRPr="00163962">
        <w:rPr>
          <w:rFonts w:asciiTheme="minorHAnsi" w:eastAsia="Arial" w:hAnsiTheme="minorHAnsi" w:cs="Arial"/>
          <w:color w:val="000000"/>
          <w:sz w:val="24"/>
          <w:szCs w:val="24"/>
        </w:rPr>
        <w:t>. Ogni eventuale controllo sarà effettuato tenendo conto del vigente regolamento alle stazze per la Classe ILCA</w:t>
      </w:r>
      <w:r w:rsidR="00F277E6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F277E6" w:rsidRPr="00F277E6" w:rsidRDefault="00F277E6" w:rsidP="00163962">
      <w:pPr>
        <w:pStyle w:val="Standard"/>
        <w:numPr>
          <w:ilvl w:val="1"/>
          <w:numId w:val="18"/>
        </w:numPr>
        <w:tabs>
          <w:tab w:val="left" w:pos="999"/>
          <w:tab w:val="left" w:pos="1431"/>
          <w:tab w:val="left" w:pos="1863"/>
          <w:tab w:val="left" w:pos="4536"/>
          <w:tab w:val="left" w:pos="4678"/>
        </w:tabs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277E6">
        <w:rPr>
          <w:rFonts w:asciiTheme="minorHAnsi" w:eastAsia="Arial" w:hAnsiTheme="minorHAnsi" w:cs="Arial"/>
          <w:b/>
          <w:color w:val="000000"/>
          <w:sz w:val="24"/>
          <w:szCs w:val="24"/>
        </w:rPr>
        <w:t>Tutte le vele dovranno riportare il nr. Velico completo composto da 6 (sei) cifre, conformi a quanto indicato nelle Regole di Classe.</w:t>
      </w:r>
    </w:p>
    <w:p w:rsidR="00163962" w:rsidRPr="00F277E6" w:rsidRDefault="00F277E6" w:rsidP="00163962">
      <w:pPr>
        <w:pStyle w:val="Standard"/>
        <w:numPr>
          <w:ilvl w:val="1"/>
          <w:numId w:val="18"/>
        </w:numPr>
        <w:tabs>
          <w:tab w:val="left" w:pos="999"/>
          <w:tab w:val="left" w:pos="1431"/>
          <w:tab w:val="left" w:pos="1863"/>
          <w:tab w:val="left" w:pos="4536"/>
          <w:tab w:val="left" w:pos="4678"/>
        </w:tabs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277E6">
        <w:rPr>
          <w:rFonts w:asciiTheme="minorHAnsi" w:eastAsia="Arial" w:hAnsiTheme="minorHAnsi" w:cs="Arial"/>
          <w:b/>
          <w:color w:val="000000"/>
          <w:sz w:val="24"/>
          <w:szCs w:val="24"/>
        </w:rPr>
        <w:t>L</w:t>
      </w:r>
      <w:r w:rsidR="004455B1" w:rsidRPr="00F277E6">
        <w:rPr>
          <w:rFonts w:asciiTheme="minorHAnsi" w:eastAsia="Arial" w:hAnsiTheme="minorHAnsi" w:cs="Arial"/>
          <w:b/>
          <w:color w:val="000000"/>
          <w:sz w:val="24"/>
          <w:szCs w:val="24"/>
        </w:rPr>
        <w:t>e concorrenti femmine dovranno esporre un rombo rosso di 240x180mm su ciascuna parte della vela come da Regola di Classe 4(g)</w:t>
      </w:r>
      <w:r w:rsidRPr="00F277E6">
        <w:rPr>
          <w:rFonts w:asciiTheme="minorHAnsi" w:eastAsia="Arial" w:hAnsiTheme="minorHAnsi" w:cs="Arial"/>
          <w:b/>
          <w:color w:val="000000"/>
          <w:sz w:val="24"/>
          <w:szCs w:val="24"/>
        </w:rPr>
        <w:t>.</w:t>
      </w:r>
    </w:p>
    <w:p w:rsidR="00163962" w:rsidRPr="00163962" w:rsidRDefault="004455B1" w:rsidP="00094013">
      <w:pPr>
        <w:pStyle w:val="Standard"/>
        <w:numPr>
          <w:ilvl w:val="1"/>
          <w:numId w:val="18"/>
        </w:numPr>
        <w:tabs>
          <w:tab w:val="left" w:pos="999"/>
          <w:tab w:val="left" w:pos="1431"/>
          <w:tab w:val="left" w:pos="1863"/>
          <w:tab w:val="left" w:pos="4536"/>
          <w:tab w:val="left" w:pos="4678"/>
        </w:tabs>
        <w:spacing w:after="240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163962">
        <w:rPr>
          <w:rFonts w:asciiTheme="minorHAnsi" w:eastAsia="Arial" w:hAnsiTheme="minorHAnsi" w:cs="Arial"/>
          <w:color w:val="000000"/>
          <w:sz w:val="24"/>
          <w:szCs w:val="24"/>
        </w:rPr>
        <w:t>Per la Classe ILCA 7 è consentito l’uso della vela Mark II. Tutte le imbarcazioni armate indifferentemente con la vela tradizionale o la vela Mark II costituiranno una unica flotta</w:t>
      </w:r>
      <w:r w:rsidR="00094013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163962" w:rsidRPr="00163962" w:rsidRDefault="004455B1" w:rsidP="000C425D">
      <w:pPr>
        <w:pStyle w:val="Standard"/>
        <w:numPr>
          <w:ilvl w:val="0"/>
          <w:numId w:val="18"/>
        </w:numPr>
        <w:ind w:left="567" w:hanging="567"/>
        <w:rPr>
          <w:rFonts w:asciiTheme="minorHAnsi" w:hAnsiTheme="minorHAnsi"/>
        </w:rPr>
      </w:pP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>SEDE DELL’EVENTO</w:t>
      </w:r>
    </w:p>
    <w:p w:rsidR="001558FE" w:rsidRPr="000C425D" w:rsidRDefault="004455B1" w:rsidP="000C425D">
      <w:pPr>
        <w:pStyle w:val="Standard"/>
        <w:numPr>
          <w:ilvl w:val="1"/>
          <w:numId w:val="18"/>
        </w:numPr>
        <w:spacing w:after="240"/>
        <w:ind w:left="567" w:hanging="567"/>
        <w:rPr>
          <w:rFonts w:asciiTheme="minorHAnsi" w:hAnsiTheme="minorHAnsi"/>
          <w:sz w:val="24"/>
          <w:szCs w:val="24"/>
        </w:rPr>
      </w:pPr>
      <w:r w:rsidRPr="00163962">
        <w:rPr>
          <w:rFonts w:asciiTheme="minorHAnsi" w:eastAsia="Arial" w:hAnsiTheme="minorHAnsi" w:cs="Arial"/>
          <w:color w:val="000000"/>
          <w:sz w:val="24"/>
          <w:szCs w:val="24"/>
        </w:rPr>
        <w:t xml:space="preserve">La regata si svolgerà </w:t>
      </w:r>
      <w:r w:rsidR="000C425D">
        <w:rPr>
          <w:rFonts w:asciiTheme="minorHAnsi" w:eastAsia="Arial" w:hAnsiTheme="minorHAnsi" w:cs="Arial"/>
          <w:color w:val="000000"/>
          <w:sz w:val="24"/>
          <w:szCs w:val="24"/>
        </w:rPr>
        <w:t>nelle acque</w:t>
      </w:r>
      <w:r w:rsidRPr="00163962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0C425D">
        <w:rPr>
          <w:rFonts w:asciiTheme="minorHAnsi" w:eastAsia="Arial" w:hAnsiTheme="minorHAnsi" w:cs="Arial"/>
          <w:color w:val="000000"/>
          <w:sz w:val="24"/>
          <w:szCs w:val="24"/>
        </w:rPr>
        <w:t>a sud</w:t>
      </w:r>
      <w:r w:rsidR="00465048">
        <w:rPr>
          <w:rFonts w:asciiTheme="minorHAnsi" w:eastAsia="Arial" w:hAnsiTheme="minorHAnsi" w:cs="Arial"/>
          <w:color w:val="000000"/>
          <w:sz w:val="24"/>
          <w:szCs w:val="24"/>
        </w:rPr>
        <w:t>-</w:t>
      </w:r>
      <w:r w:rsidR="000C425D">
        <w:rPr>
          <w:rFonts w:asciiTheme="minorHAnsi" w:eastAsia="Arial" w:hAnsiTheme="minorHAnsi" w:cs="Arial"/>
          <w:color w:val="000000"/>
          <w:sz w:val="24"/>
          <w:szCs w:val="24"/>
        </w:rPr>
        <w:t>ovest del Castel dell'Ovo</w:t>
      </w:r>
      <w:r w:rsidRPr="00163962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1558FE" w:rsidRPr="00B509B2" w:rsidRDefault="004455B1" w:rsidP="000C425D">
      <w:pPr>
        <w:pStyle w:val="Standard"/>
        <w:numPr>
          <w:ilvl w:val="0"/>
          <w:numId w:val="18"/>
        </w:numPr>
        <w:ind w:left="567" w:hanging="567"/>
        <w:rPr>
          <w:rFonts w:asciiTheme="minorHAnsi" w:hAnsiTheme="minorHAnsi"/>
        </w:rPr>
      </w:pP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>PERCORSI</w:t>
      </w:r>
    </w:p>
    <w:p w:rsidR="001558FE" w:rsidRPr="00B509B2" w:rsidRDefault="004455B1" w:rsidP="00B509B2">
      <w:pPr>
        <w:pStyle w:val="Standard"/>
        <w:numPr>
          <w:ilvl w:val="1"/>
          <w:numId w:val="18"/>
        </w:numPr>
        <w:ind w:left="567" w:hanging="567"/>
        <w:rPr>
          <w:rFonts w:asciiTheme="minorHAnsi" w:hAnsiTheme="minorHAnsi"/>
        </w:rPr>
      </w:pPr>
      <w:r w:rsidRPr="00B509B2">
        <w:rPr>
          <w:rFonts w:asciiTheme="minorHAnsi" w:eastAsia="Arial" w:hAnsiTheme="minorHAnsi" w:cs="Arial"/>
          <w:color w:val="000000"/>
          <w:sz w:val="24"/>
          <w:szCs w:val="24"/>
        </w:rPr>
        <w:lastRenderedPageBreak/>
        <w:t>Saranno adottati i seguenti percorsi:</w:t>
      </w:r>
    </w:p>
    <w:p w:rsidR="001558FE" w:rsidRDefault="001558FE">
      <w:pPr>
        <w:pStyle w:val="Standard"/>
        <w:tabs>
          <w:tab w:val="left" w:pos="432"/>
          <w:tab w:val="left" w:pos="864"/>
          <w:tab w:val="left" w:pos="1296"/>
          <w:tab w:val="left" w:pos="3969"/>
          <w:tab w:val="left" w:pos="4111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AC3AFE" w:rsidRDefault="00AC3AFE">
      <w:pPr>
        <w:pStyle w:val="Standard"/>
        <w:tabs>
          <w:tab w:val="left" w:pos="432"/>
          <w:tab w:val="left" w:pos="864"/>
          <w:tab w:val="left" w:pos="1296"/>
          <w:tab w:val="left" w:pos="3969"/>
          <w:tab w:val="left" w:pos="4111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5031"/>
      </w:tblGrid>
      <w:tr w:rsidR="00AF37D2" w:rsidTr="0062287B">
        <w:tc>
          <w:tcPr>
            <w:tcW w:w="5030" w:type="dxa"/>
          </w:tcPr>
          <w:p w:rsidR="0062287B" w:rsidRDefault="0062287B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969"/>
                <w:tab w:val="left" w:pos="4111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809875" cy="5009777"/>
                  <wp:effectExtent l="19050" t="0" r="9525" b="0"/>
                  <wp:docPr id="3" name="Immagine 2" descr="percors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corso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500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287B" w:rsidRDefault="0062287B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969"/>
                <w:tab w:val="left" w:pos="4111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31" w:type="dxa"/>
          </w:tcPr>
          <w:p w:rsidR="00AF37D2" w:rsidRDefault="0062287B">
            <w:pPr>
              <w:pStyle w:val="Standard"/>
              <w:tabs>
                <w:tab w:val="left" w:pos="432"/>
                <w:tab w:val="left" w:pos="864"/>
                <w:tab w:val="left" w:pos="1296"/>
                <w:tab w:val="left" w:pos="3969"/>
                <w:tab w:val="left" w:pos="4111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895600" cy="5010150"/>
                  <wp:effectExtent l="19050" t="0" r="0" b="0"/>
                  <wp:docPr id="4" name="Immagine 3" descr="percors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corso2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501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425D" w:rsidRPr="00AC3AFE" w:rsidRDefault="004455B1" w:rsidP="00AC3AFE">
      <w:pPr>
        <w:pStyle w:val="Standard"/>
        <w:widowControl w:val="0"/>
        <w:numPr>
          <w:ilvl w:val="1"/>
          <w:numId w:val="18"/>
        </w:numPr>
        <w:tabs>
          <w:tab w:val="left" w:pos="1515"/>
          <w:tab w:val="left" w:pos="1516"/>
        </w:tabs>
        <w:spacing w:before="4"/>
        <w:ind w:left="567" w:right="116" w:hanging="567"/>
        <w:jc w:val="both"/>
        <w:rPr>
          <w:rFonts w:asciiTheme="minorHAnsi" w:hAnsiTheme="minorHAnsi"/>
          <w:sz w:val="24"/>
          <w:szCs w:val="24"/>
        </w:rPr>
      </w:pPr>
      <w:r w:rsidRPr="000C425D">
        <w:rPr>
          <w:rFonts w:asciiTheme="minorHAnsi" w:eastAsia="Arial" w:hAnsiTheme="minorHAnsi" w:cs="Arial"/>
          <w:color w:val="000000"/>
          <w:sz w:val="24"/>
          <w:szCs w:val="24"/>
        </w:rPr>
        <w:t>I diagrammi mostrano i percorsi, l’ordine secondo il quale le boe devono essere passate ed il lato dal quale ogni boa deve essere lasciata</w:t>
      </w:r>
      <w:r w:rsidR="00AC3AFE">
        <w:rPr>
          <w:rFonts w:asciiTheme="minorHAnsi" w:eastAsia="Arial" w:hAnsiTheme="minorHAnsi" w:cs="Arial"/>
          <w:color w:val="000000"/>
          <w:sz w:val="24"/>
          <w:szCs w:val="24"/>
        </w:rPr>
        <w:t>.</w:t>
      </w:r>
      <w:r w:rsidR="00663C5E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Pr="00AC3AFE">
        <w:rPr>
          <w:rFonts w:asciiTheme="minorHAnsi" w:eastAsia="Arial" w:hAnsiTheme="minorHAnsi" w:cs="Arial"/>
          <w:color w:val="000000"/>
          <w:sz w:val="24"/>
          <w:szCs w:val="24"/>
        </w:rPr>
        <w:t xml:space="preserve">Prima del segnale di avviso il </w:t>
      </w:r>
      <w:proofErr w:type="spellStart"/>
      <w:r w:rsidRPr="00AC3AFE">
        <w:rPr>
          <w:rFonts w:asciiTheme="minorHAnsi" w:eastAsia="Arial" w:hAnsiTheme="minorHAnsi" w:cs="Arial"/>
          <w:color w:val="000000"/>
          <w:sz w:val="24"/>
          <w:szCs w:val="24"/>
        </w:rPr>
        <w:t>CdR</w:t>
      </w:r>
      <w:proofErr w:type="spellEnd"/>
      <w:r w:rsidRPr="00AC3AFE">
        <w:rPr>
          <w:rFonts w:asciiTheme="minorHAnsi" w:eastAsia="Arial" w:hAnsiTheme="minorHAnsi" w:cs="Arial"/>
          <w:color w:val="000000"/>
          <w:sz w:val="24"/>
          <w:szCs w:val="24"/>
        </w:rPr>
        <w:t xml:space="preserve"> esporrà il segnale del perco</w:t>
      </w:r>
      <w:r w:rsidR="00AC3AFE">
        <w:rPr>
          <w:rFonts w:asciiTheme="minorHAnsi" w:eastAsia="Arial" w:hAnsiTheme="minorHAnsi" w:cs="Arial"/>
          <w:color w:val="000000"/>
          <w:sz w:val="24"/>
          <w:szCs w:val="24"/>
        </w:rPr>
        <w:t xml:space="preserve">rso da compiere (giro esterno: </w:t>
      </w:r>
      <w:r w:rsidRPr="00AC3AFE">
        <w:rPr>
          <w:rFonts w:asciiTheme="minorHAnsi" w:eastAsia="Arial" w:hAnsiTheme="minorHAnsi" w:cs="Arial"/>
          <w:color w:val="000000"/>
          <w:sz w:val="24"/>
          <w:szCs w:val="24"/>
        </w:rPr>
        <w:t>O, gi</w:t>
      </w:r>
      <w:r w:rsidR="00AC3AFE">
        <w:rPr>
          <w:rFonts w:asciiTheme="minorHAnsi" w:eastAsia="Arial" w:hAnsiTheme="minorHAnsi" w:cs="Arial"/>
          <w:color w:val="000000"/>
          <w:sz w:val="24"/>
          <w:szCs w:val="24"/>
        </w:rPr>
        <w:t xml:space="preserve">ro interno: </w:t>
      </w:r>
      <w:r w:rsidRPr="00AC3AFE">
        <w:rPr>
          <w:rFonts w:asciiTheme="minorHAnsi" w:eastAsia="Arial" w:hAnsiTheme="minorHAnsi" w:cs="Arial"/>
          <w:color w:val="000000"/>
          <w:sz w:val="24"/>
          <w:szCs w:val="24"/>
        </w:rPr>
        <w:t>I)</w:t>
      </w:r>
      <w:r w:rsidR="000C425D" w:rsidRPr="00AC3AFE">
        <w:rPr>
          <w:rFonts w:asciiTheme="minorHAnsi" w:eastAsia="Arial" w:hAnsiTheme="minorHAnsi" w:cs="Arial"/>
          <w:color w:val="000000"/>
          <w:sz w:val="24"/>
          <w:szCs w:val="24"/>
        </w:rPr>
        <w:t>;</w:t>
      </w:r>
    </w:p>
    <w:p w:rsidR="001558FE" w:rsidRPr="000C425D" w:rsidRDefault="004455B1" w:rsidP="00F43985">
      <w:pPr>
        <w:pStyle w:val="Standard"/>
        <w:widowControl w:val="0"/>
        <w:numPr>
          <w:ilvl w:val="1"/>
          <w:numId w:val="18"/>
        </w:numPr>
        <w:tabs>
          <w:tab w:val="left" w:pos="1515"/>
          <w:tab w:val="left" w:pos="1516"/>
        </w:tabs>
        <w:spacing w:before="4"/>
        <w:ind w:left="567" w:right="116" w:hanging="567"/>
        <w:jc w:val="both"/>
        <w:rPr>
          <w:rFonts w:asciiTheme="minorHAnsi" w:hAnsiTheme="minorHAnsi"/>
          <w:sz w:val="24"/>
          <w:szCs w:val="24"/>
        </w:rPr>
      </w:pPr>
      <w:r w:rsidRPr="000C425D">
        <w:rPr>
          <w:rFonts w:asciiTheme="minorHAnsi" w:eastAsia="Arial" w:hAnsiTheme="minorHAnsi" w:cs="Arial"/>
          <w:color w:val="000000"/>
          <w:sz w:val="24"/>
          <w:szCs w:val="24"/>
        </w:rPr>
        <w:t xml:space="preserve">Prima del segnale di avviso il </w:t>
      </w:r>
      <w:proofErr w:type="spellStart"/>
      <w:r w:rsidRPr="000C425D">
        <w:rPr>
          <w:rFonts w:asciiTheme="minorHAnsi" w:eastAsia="Arial" w:hAnsiTheme="minorHAnsi" w:cs="Arial"/>
          <w:color w:val="000000"/>
          <w:sz w:val="24"/>
          <w:szCs w:val="24"/>
        </w:rPr>
        <w:t>CdR</w:t>
      </w:r>
      <w:proofErr w:type="spellEnd"/>
      <w:r w:rsidRPr="000C425D">
        <w:rPr>
          <w:rFonts w:asciiTheme="minorHAnsi" w:eastAsia="Arial" w:hAnsiTheme="minorHAnsi" w:cs="Arial"/>
          <w:color w:val="000000"/>
          <w:sz w:val="24"/>
          <w:szCs w:val="24"/>
        </w:rPr>
        <w:t xml:space="preserve"> esporrà</w:t>
      </w:r>
      <w:r w:rsidR="000C425D">
        <w:rPr>
          <w:rFonts w:asciiTheme="minorHAnsi" w:eastAsia="Arial" w:hAnsiTheme="minorHAnsi" w:cs="Arial"/>
          <w:color w:val="000000"/>
          <w:sz w:val="24"/>
          <w:szCs w:val="24"/>
        </w:rPr>
        <w:t>,</w:t>
      </w:r>
      <w:r w:rsidRPr="000C425D">
        <w:rPr>
          <w:rFonts w:asciiTheme="minorHAnsi" w:eastAsia="Arial" w:hAnsiTheme="minorHAnsi" w:cs="Arial"/>
          <w:color w:val="000000"/>
          <w:sz w:val="24"/>
          <w:szCs w:val="24"/>
        </w:rPr>
        <w:t xml:space="preserve"> possibilmente</w:t>
      </w:r>
      <w:r w:rsidR="000C425D">
        <w:rPr>
          <w:rFonts w:asciiTheme="minorHAnsi" w:eastAsia="Arial" w:hAnsiTheme="minorHAnsi" w:cs="Arial"/>
          <w:color w:val="000000"/>
          <w:sz w:val="24"/>
          <w:szCs w:val="24"/>
        </w:rPr>
        <w:t>,</w:t>
      </w:r>
      <w:r w:rsidRPr="000C425D">
        <w:rPr>
          <w:rFonts w:asciiTheme="minorHAnsi" w:eastAsia="Arial" w:hAnsiTheme="minorHAnsi" w:cs="Arial"/>
          <w:color w:val="000000"/>
          <w:sz w:val="24"/>
          <w:szCs w:val="24"/>
        </w:rPr>
        <w:t xml:space="preserve"> i gradi bussola per la boa 1.</w:t>
      </w:r>
    </w:p>
    <w:p w:rsidR="001558FE" w:rsidRPr="008B0452" w:rsidRDefault="001558FE">
      <w:pPr>
        <w:pStyle w:val="Standard"/>
        <w:widowControl w:val="0"/>
        <w:tabs>
          <w:tab w:val="left" w:pos="637"/>
        </w:tabs>
        <w:spacing w:before="2"/>
        <w:rPr>
          <w:rFonts w:asciiTheme="minorHAnsi" w:eastAsia="Arial" w:hAnsiTheme="minorHAnsi" w:cs="Arial"/>
          <w:b/>
          <w:color w:val="002060"/>
          <w:sz w:val="22"/>
          <w:szCs w:val="22"/>
        </w:rPr>
      </w:pPr>
    </w:p>
    <w:p w:rsidR="001558FE" w:rsidRPr="00D828AE" w:rsidRDefault="000C425D" w:rsidP="000C425D">
      <w:pPr>
        <w:pStyle w:val="Standard"/>
        <w:widowControl w:val="0"/>
        <w:numPr>
          <w:ilvl w:val="0"/>
          <w:numId w:val="18"/>
        </w:numPr>
        <w:tabs>
          <w:tab w:val="left" w:pos="637"/>
        </w:tabs>
        <w:spacing w:before="2"/>
        <w:ind w:left="567" w:hanging="567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color w:val="002060"/>
          <w:sz w:val="22"/>
          <w:szCs w:val="22"/>
        </w:rPr>
        <w:t>S</w:t>
      </w:r>
      <w:r w:rsidR="004455B1"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>ISTEMA DELLE PENALITA’</w:t>
      </w:r>
    </w:p>
    <w:p w:rsidR="001558FE" w:rsidRPr="00D828AE" w:rsidRDefault="000C425D" w:rsidP="00D828AE">
      <w:pPr>
        <w:pStyle w:val="Standard"/>
        <w:widowControl w:val="0"/>
        <w:numPr>
          <w:ilvl w:val="1"/>
          <w:numId w:val="18"/>
        </w:numPr>
        <w:spacing w:before="2"/>
        <w:ind w:left="567" w:hanging="567"/>
        <w:rPr>
          <w:rFonts w:asciiTheme="minorHAnsi" w:hAnsiTheme="minorHAnsi"/>
        </w:rPr>
      </w:pPr>
      <w:r w:rsidRPr="00D828AE">
        <w:rPr>
          <w:rFonts w:asciiTheme="minorHAnsi" w:eastAsia="Arial" w:hAnsiTheme="minorHAnsi" w:cs="Arial"/>
          <w:color w:val="000000"/>
          <w:sz w:val="24"/>
          <w:szCs w:val="24"/>
        </w:rPr>
        <w:t>L’</w:t>
      </w:r>
      <w:r w:rsidR="004455B1" w:rsidRPr="00D828AE">
        <w:rPr>
          <w:rFonts w:asciiTheme="minorHAnsi" w:eastAsia="Arial" w:hAnsiTheme="minorHAnsi" w:cs="Arial"/>
          <w:color w:val="000000"/>
          <w:sz w:val="24"/>
          <w:szCs w:val="24"/>
        </w:rPr>
        <w:t>Appendice P sarà applicata integralmente con la se</w:t>
      </w:r>
      <w:r w:rsidRPr="00D828AE">
        <w:rPr>
          <w:rFonts w:asciiTheme="minorHAnsi" w:eastAsia="Arial" w:hAnsiTheme="minorHAnsi" w:cs="Arial"/>
          <w:color w:val="000000"/>
          <w:sz w:val="24"/>
          <w:szCs w:val="24"/>
        </w:rPr>
        <w:t>guente modifica: s</w:t>
      </w:r>
      <w:r w:rsidR="004455B1" w:rsidRPr="00D828AE">
        <w:rPr>
          <w:rFonts w:asciiTheme="minorHAnsi" w:eastAsia="Arial" w:hAnsiTheme="minorHAnsi" w:cs="Arial"/>
          <w:color w:val="000000"/>
          <w:sz w:val="24"/>
          <w:szCs w:val="24"/>
        </w:rPr>
        <w:t>e la prima penalità è segnalata alla barca dopo il suo arrivo, la barca potrà alternativamente:</w:t>
      </w:r>
    </w:p>
    <w:p w:rsidR="001558FE" w:rsidRPr="000C425D" w:rsidRDefault="004455B1" w:rsidP="00D828AE">
      <w:pPr>
        <w:pStyle w:val="Standard"/>
        <w:ind w:left="567"/>
        <w:jc w:val="both"/>
        <w:rPr>
          <w:rFonts w:asciiTheme="minorHAnsi" w:hAnsiTheme="minorHAnsi"/>
          <w:sz w:val="24"/>
          <w:szCs w:val="24"/>
        </w:rPr>
      </w:pPr>
      <w:r w:rsidRPr="000C425D">
        <w:rPr>
          <w:rFonts w:asciiTheme="minorHAnsi" w:eastAsia="Arial" w:hAnsiTheme="minorHAnsi" w:cs="Arial"/>
          <w:color w:val="000000"/>
          <w:sz w:val="24"/>
          <w:szCs w:val="24"/>
        </w:rPr>
        <w:t>- eseguire la prevista penalità e arrivare;</w:t>
      </w:r>
    </w:p>
    <w:p w:rsidR="001558FE" w:rsidRPr="000C425D" w:rsidRDefault="004455B1" w:rsidP="00D828AE">
      <w:pPr>
        <w:pStyle w:val="Standard"/>
        <w:spacing w:after="120"/>
        <w:ind w:left="567"/>
        <w:jc w:val="both"/>
        <w:rPr>
          <w:rFonts w:asciiTheme="minorHAnsi" w:hAnsiTheme="minorHAnsi"/>
          <w:sz w:val="24"/>
          <w:szCs w:val="24"/>
        </w:rPr>
      </w:pPr>
      <w:r w:rsidRPr="000C425D">
        <w:rPr>
          <w:rFonts w:asciiTheme="minorHAnsi" w:eastAsia="Arial" w:hAnsiTheme="minorHAnsi" w:cs="Arial"/>
          <w:color w:val="000000"/>
          <w:sz w:val="24"/>
          <w:szCs w:val="24"/>
        </w:rPr>
        <w:t>- accettare una penalità sul punteggio di 8 punti senza udienza (a modifica delle RRS 35, 63.1, A4, A5).</w:t>
      </w:r>
    </w:p>
    <w:p w:rsidR="000C425D" w:rsidRDefault="004455B1" w:rsidP="000C425D">
      <w:pPr>
        <w:pStyle w:val="Standard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>PUNTEGGIO</w:t>
      </w:r>
    </w:p>
    <w:p w:rsidR="000C425D" w:rsidRPr="00D828AE" w:rsidRDefault="004455B1" w:rsidP="00457ED0">
      <w:pPr>
        <w:pStyle w:val="Standard"/>
        <w:numPr>
          <w:ilvl w:val="1"/>
          <w:numId w:val="18"/>
        </w:numPr>
        <w:ind w:left="567" w:hanging="567"/>
        <w:jc w:val="both"/>
        <w:rPr>
          <w:rFonts w:asciiTheme="minorHAnsi" w:hAnsiTheme="minorHAnsi"/>
        </w:rPr>
      </w:pPr>
      <w:r w:rsidRPr="00D828AE">
        <w:rPr>
          <w:rFonts w:asciiTheme="minorHAnsi" w:eastAsia="Arial" w:hAnsiTheme="minorHAnsi" w:cs="Arial"/>
          <w:color w:val="000000"/>
          <w:sz w:val="24"/>
          <w:szCs w:val="24"/>
        </w:rPr>
        <w:t xml:space="preserve">È richiesto il completamento di </w:t>
      </w:r>
      <w:r w:rsidRPr="00D828AE">
        <w:rPr>
          <w:rFonts w:asciiTheme="minorHAnsi" w:eastAsia="Arial" w:hAnsiTheme="minorHAnsi" w:cs="Arial"/>
          <w:b/>
          <w:color w:val="000000"/>
          <w:sz w:val="24"/>
          <w:szCs w:val="24"/>
        </w:rPr>
        <w:t>una prova</w:t>
      </w:r>
      <w:r w:rsidRPr="00D828AE">
        <w:rPr>
          <w:rFonts w:asciiTheme="minorHAnsi" w:eastAsia="Arial" w:hAnsiTheme="minorHAnsi" w:cs="Arial"/>
          <w:color w:val="000000"/>
          <w:sz w:val="24"/>
          <w:szCs w:val="24"/>
        </w:rPr>
        <w:t xml:space="preserve"> per rendere va</w:t>
      </w:r>
      <w:r w:rsidR="00D828AE" w:rsidRPr="00D828AE">
        <w:rPr>
          <w:rFonts w:asciiTheme="minorHAnsi" w:eastAsia="Arial" w:hAnsiTheme="minorHAnsi" w:cs="Arial"/>
          <w:color w:val="000000"/>
          <w:sz w:val="24"/>
          <w:szCs w:val="24"/>
        </w:rPr>
        <w:t>lida la manifestazione.</w:t>
      </w:r>
      <w:r w:rsidR="00457ED0" w:rsidRPr="00D828AE">
        <w:rPr>
          <w:rFonts w:asciiTheme="minorHAnsi" w:eastAsia="Arial" w:hAnsiTheme="minorHAnsi" w:cs="Arial"/>
          <w:color w:val="000000"/>
          <w:sz w:val="24"/>
          <w:szCs w:val="24"/>
        </w:rPr>
        <w:t xml:space="preserve"> La validità </w:t>
      </w:r>
      <w:r w:rsidR="00D828AE" w:rsidRPr="00D828AE">
        <w:rPr>
          <w:rFonts w:asciiTheme="minorHAnsi" w:eastAsia="Arial" w:hAnsiTheme="minorHAnsi" w:cs="Arial"/>
          <w:color w:val="000000"/>
          <w:sz w:val="24"/>
          <w:szCs w:val="24"/>
        </w:rPr>
        <w:t xml:space="preserve">o meno </w:t>
      </w:r>
      <w:r w:rsidR="00457ED0" w:rsidRPr="00D828AE">
        <w:rPr>
          <w:rFonts w:asciiTheme="minorHAnsi" w:eastAsia="Arial" w:hAnsiTheme="minorHAnsi" w:cs="Arial"/>
          <w:color w:val="000000"/>
          <w:sz w:val="24"/>
          <w:szCs w:val="24"/>
        </w:rPr>
        <w:t xml:space="preserve">delle </w:t>
      </w:r>
      <w:r w:rsidR="00D828AE" w:rsidRPr="00D828AE">
        <w:rPr>
          <w:rFonts w:asciiTheme="minorHAnsi" w:eastAsia="Arial" w:hAnsiTheme="minorHAnsi" w:cs="Arial"/>
          <w:color w:val="000000"/>
          <w:sz w:val="24"/>
          <w:szCs w:val="24"/>
        </w:rPr>
        <w:t>prove per la classifica del</w:t>
      </w:r>
      <w:r w:rsidR="00457ED0" w:rsidRPr="00D828AE">
        <w:rPr>
          <w:rFonts w:asciiTheme="minorHAnsi" w:eastAsia="Arial" w:hAnsiTheme="minorHAnsi" w:cs="Arial"/>
          <w:color w:val="000000"/>
          <w:sz w:val="24"/>
          <w:szCs w:val="24"/>
        </w:rPr>
        <w:t xml:space="preserve"> campionato zonale è </w:t>
      </w:r>
      <w:r w:rsidR="00D828AE" w:rsidRPr="00D828AE">
        <w:rPr>
          <w:rFonts w:asciiTheme="minorHAnsi" w:eastAsia="Arial" w:hAnsiTheme="minorHAnsi" w:cs="Arial"/>
          <w:color w:val="000000"/>
          <w:sz w:val="24"/>
          <w:szCs w:val="24"/>
        </w:rPr>
        <w:t>stabilita</w:t>
      </w:r>
      <w:r w:rsidR="00457ED0" w:rsidRPr="00D828AE">
        <w:rPr>
          <w:rFonts w:asciiTheme="minorHAnsi" w:eastAsia="Arial" w:hAnsiTheme="minorHAnsi" w:cs="Arial"/>
          <w:color w:val="000000"/>
          <w:sz w:val="24"/>
          <w:szCs w:val="24"/>
        </w:rPr>
        <w:t xml:space="preserve"> dal </w:t>
      </w:r>
      <w:r w:rsidR="00D828AE" w:rsidRPr="00D828AE">
        <w:rPr>
          <w:rFonts w:asciiTheme="minorHAnsi" w:eastAsia="Arial" w:hAnsiTheme="minorHAnsi" w:cs="Arial"/>
          <w:color w:val="000000"/>
          <w:sz w:val="24"/>
          <w:szCs w:val="24"/>
        </w:rPr>
        <w:t xml:space="preserve">relativo </w:t>
      </w:r>
      <w:r w:rsidR="00457ED0" w:rsidRPr="00D828AE">
        <w:rPr>
          <w:rFonts w:asciiTheme="minorHAnsi" w:eastAsia="Arial" w:hAnsiTheme="minorHAnsi" w:cs="Arial"/>
          <w:color w:val="000000"/>
          <w:sz w:val="24"/>
          <w:szCs w:val="24"/>
        </w:rPr>
        <w:t>Regolamento.</w:t>
      </w:r>
    </w:p>
    <w:p w:rsidR="000C425D" w:rsidRPr="000C425D" w:rsidRDefault="00D828AE" w:rsidP="000C425D">
      <w:pPr>
        <w:pStyle w:val="Standard"/>
        <w:numPr>
          <w:ilvl w:val="1"/>
          <w:numId w:val="18"/>
        </w:numPr>
        <w:ind w:left="567" w:hanging="567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U</w:t>
      </w:r>
      <w:r w:rsidR="004455B1" w:rsidRPr="000C425D">
        <w:rPr>
          <w:rFonts w:asciiTheme="minorHAnsi" w:eastAsia="Arial" w:hAnsiTheme="minorHAnsi" w:cs="Arial"/>
          <w:color w:val="000000"/>
          <w:sz w:val="24"/>
          <w:szCs w:val="24"/>
        </w:rPr>
        <w:t xml:space="preserve">no scarto sarà applicato al compimento della quarta prova. Gli scarti della classifica del Campionato Zonale sono stabiliti dal </w:t>
      </w:r>
      <w:r>
        <w:rPr>
          <w:rFonts w:asciiTheme="minorHAnsi" w:eastAsia="Arial" w:hAnsiTheme="minorHAnsi" w:cs="Arial"/>
          <w:color w:val="000000"/>
          <w:sz w:val="24"/>
          <w:szCs w:val="24"/>
        </w:rPr>
        <w:t xml:space="preserve">relativo </w:t>
      </w:r>
      <w:r w:rsidR="004455B1" w:rsidRPr="000C425D">
        <w:rPr>
          <w:rFonts w:asciiTheme="minorHAnsi" w:eastAsia="Arial" w:hAnsiTheme="minorHAnsi" w:cs="Arial"/>
          <w:color w:val="000000"/>
          <w:sz w:val="24"/>
          <w:szCs w:val="24"/>
        </w:rPr>
        <w:t>Regolamento</w:t>
      </w:r>
      <w:r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0C425D" w:rsidRPr="00BC7880" w:rsidRDefault="004455B1" w:rsidP="000C425D">
      <w:pPr>
        <w:pStyle w:val="Standard"/>
        <w:numPr>
          <w:ilvl w:val="1"/>
          <w:numId w:val="18"/>
        </w:numPr>
        <w:ind w:left="567" w:hanging="567"/>
        <w:jc w:val="both"/>
        <w:rPr>
          <w:rFonts w:asciiTheme="minorHAnsi" w:hAnsiTheme="minorHAnsi"/>
        </w:rPr>
      </w:pPr>
      <w:r w:rsidRPr="000C425D">
        <w:rPr>
          <w:rFonts w:asciiTheme="minorHAnsi" w:eastAsia="Arial" w:hAnsiTheme="minorHAnsi" w:cs="Arial"/>
          <w:color w:val="000000"/>
          <w:sz w:val="24"/>
          <w:szCs w:val="24"/>
        </w:rPr>
        <w:t>Nel caso di regate a batterie</w:t>
      </w:r>
      <w:r w:rsidR="000C425D">
        <w:rPr>
          <w:rFonts w:asciiTheme="minorHAnsi" w:eastAsia="Arial" w:hAnsiTheme="minorHAnsi" w:cs="Arial"/>
          <w:color w:val="000000"/>
          <w:sz w:val="24"/>
          <w:szCs w:val="24"/>
        </w:rPr>
        <w:t>,</w:t>
      </w:r>
      <w:r w:rsidRPr="000C425D">
        <w:rPr>
          <w:rFonts w:asciiTheme="minorHAnsi" w:eastAsia="Arial" w:hAnsiTheme="minorHAnsi" w:cs="Arial"/>
          <w:color w:val="000000"/>
          <w:sz w:val="24"/>
          <w:szCs w:val="24"/>
        </w:rPr>
        <w:t xml:space="preserve"> la RRS A5.3 è modificata così che i punteggi siano basati sul numero di barche assegnate alla batteria più numerosa. Se alla fine dell’ultimo giorno di </w:t>
      </w:r>
      <w:r w:rsidRPr="00BC7880">
        <w:rPr>
          <w:rFonts w:asciiTheme="minorHAnsi" w:eastAsia="Arial" w:hAnsiTheme="minorHAnsi" w:cs="Arial"/>
          <w:color w:val="000000"/>
          <w:sz w:val="24"/>
          <w:szCs w:val="24"/>
        </w:rPr>
        <w:t xml:space="preserve">regata </w:t>
      </w:r>
      <w:r w:rsidRPr="00BC7880">
        <w:rPr>
          <w:rFonts w:asciiTheme="minorHAnsi" w:eastAsia="Arial" w:hAnsiTheme="minorHAnsi" w:cs="Arial"/>
          <w:color w:val="000000"/>
          <w:sz w:val="24"/>
          <w:szCs w:val="24"/>
        </w:rPr>
        <w:lastRenderedPageBreak/>
        <w:t>alcune barche dovessero aver corso un numero di prove maggiore delle altre, i risultati della regata più recente saranno esclusi in modo tale che il risultato per tutte le barche sia basato sullo stesso numero di regate. Ciò, a modifica della RRS 60.1(b), non potrà costituire motivo di richiesta di riparazione</w:t>
      </w:r>
      <w:r w:rsidR="000C425D" w:rsidRPr="00BC7880">
        <w:rPr>
          <w:rFonts w:asciiTheme="minorHAnsi" w:eastAsia="Arial" w:hAnsiTheme="minorHAnsi" w:cs="Arial"/>
          <w:color w:val="000000"/>
          <w:sz w:val="24"/>
          <w:szCs w:val="24"/>
        </w:rPr>
        <w:t>;</w:t>
      </w:r>
    </w:p>
    <w:p w:rsidR="001558FE" w:rsidRPr="00BC7880" w:rsidRDefault="004455B1" w:rsidP="00162DBA">
      <w:pPr>
        <w:pStyle w:val="Standard"/>
        <w:numPr>
          <w:ilvl w:val="1"/>
          <w:numId w:val="18"/>
        </w:numPr>
        <w:spacing w:after="240"/>
        <w:ind w:left="567" w:hanging="567"/>
        <w:jc w:val="both"/>
        <w:rPr>
          <w:rFonts w:asciiTheme="minorHAnsi" w:hAnsiTheme="minorHAnsi"/>
        </w:rPr>
      </w:pPr>
      <w:r w:rsidRPr="00BC7880">
        <w:rPr>
          <w:rFonts w:asciiTheme="minorHAnsi" w:eastAsia="Arial" w:hAnsiTheme="minorHAnsi" w:cs="Arial"/>
          <w:color w:val="000000"/>
          <w:sz w:val="24"/>
          <w:szCs w:val="24"/>
        </w:rPr>
        <w:t xml:space="preserve">Per richiedere la correzione di un presunto errore del risultato di una prova esposto all’albo, una barca </w:t>
      </w:r>
      <w:r w:rsidR="00457ED0" w:rsidRPr="00BC7880">
        <w:rPr>
          <w:rFonts w:asciiTheme="minorHAnsi" w:eastAsia="Arial" w:hAnsiTheme="minorHAnsi" w:cs="Arial"/>
          <w:color w:val="000000"/>
          <w:sz w:val="24"/>
          <w:szCs w:val="24"/>
        </w:rPr>
        <w:t>deve</w:t>
      </w:r>
      <w:r w:rsidRPr="00BC7880">
        <w:rPr>
          <w:rFonts w:asciiTheme="minorHAnsi" w:eastAsia="Arial" w:hAnsiTheme="minorHAnsi" w:cs="Arial"/>
          <w:color w:val="000000"/>
          <w:sz w:val="24"/>
          <w:szCs w:val="24"/>
        </w:rPr>
        <w:t xml:space="preserve"> compilare un modulo di richiesta di inserimento in classifica disponibile online sul</w:t>
      </w:r>
      <w:r w:rsidR="00BC7880" w:rsidRPr="00BC7880">
        <w:rPr>
          <w:rFonts w:asciiTheme="minorHAnsi" w:eastAsia="Arial" w:hAnsiTheme="minorHAnsi" w:cs="Arial"/>
          <w:color w:val="000000"/>
          <w:sz w:val="24"/>
          <w:szCs w:val="24"/>
        </w:rPr>
        <w:t>l’AUC.</w:t>
      </w:r>
      <w:r w:rsidR="00457ED0" w:rsidRPr="00BC7880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</w:p>
    <w:p w:rsidR="001558FE" w:rsidRPr="008B0452" w:rsidRDefault="004455B1" w:rsidP="000C425D">
      <w:pPr>
        <w:pStyle w:val="Standard"/>
        <w:numPr>
          <w:ilvl w:val="0"/>
          <w:numId w:val="18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>PERSONE DI SUPPORTO</w:t>
      </w:r>
    </w:p>
    <w:p w:rsidR="00BD49CA" w:rsidRPr="00FB13D8" w:rsidRDefault="004455B1" w:rsidP="0057357A">
      <w:pPr>
        <w:pStyle w:val="Standard"/>
        <w:numPr>
          <w:ilvl w:val="1"/>
          <w:numId w:val="18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>Tutte le Persone di Supporto (allenatori/genitori/accompagnatori) dovranno accreditarsi compilando</w:t>
      </w:r>
      <w:r w:rsidR="00CF5EAA">
        <w:rPr>
          <w:rFonts w:asciiTheme="minorHAnsi" w:eastAsia="Arial" w:hAnsiTheme="minorHAnsi" w:cs="Arial"/>
          <w:color w:val="000000"/>
          <w:sz w:val="24"/>
          <w:szCs w:val="24"/>
        </w:rPr>
        <w:t xml:space="preserve"> esclusivamente</w:t>
      </w: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il modulo </w:t>
      </w:r>
      <w:r w:rsidR="00CF5EAA">
        <w:rPr>
          <w:rFonts w:asciiTheme="minorHAnsi" w:eastAsia="Arial" w:hAnsiTheme="minorHAnsi" w:cs="Arial"/>
          <w:color w:val="000000"/>
          <w:sz w:val="24"/>
          <w:szCs w:val="24"/>
        </w:rPr>
        <w:t xml:space="preserve">in formato pdf </w:t>
      </w: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>disponibile</w:t>
      </w:r>
      <w:r w:rsidR="009F4FC9"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on line </w:t>
      </w:r>
      <w:r w:rsidR="00FB13D8">
        <w:rPr>
          <w:rFonts w:asciiTheme="minorHAnsi" w:eastAsia="Arial" w:hAnsiTheme="minorHAnsi" w:cs="Arial"/>
          <w:color w:val="000000"/>
          <w:sz w:val="24"/>
          <w:szCs w:val="24"/>
        </w:rPr>
        <w:t>sull’AUC, dichiarando:</w:t>
      </w:r>
    </w:p>
    <w:p w:rsidR="00FB13D8" w:rsidRPr="00FB13D8" w:rsidRDefault="00FB13D8" w:rsidP="0057357A">
      <w:pPr>
        <w:pStyle w:val="Standard"/>
        <w:numPr>
          <w:ilvl w:val="2"/>
          <w:numId w:val="1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Le caratteristiche del proprio mezzo di assistenza;</w:t>
      </w:r>
    </w:p>
    <w:p w:rsidR="00FB13D8" w:rsidRPr="00FB13D8" w:rsidRDefault="00FB13D8" w:rsidP="0057357A">
      <w:pPr>
        <w:pStyle w:val="Standard"/>
        <w:numPr>
          <w:ilvl w:val="2"/>
          <w:numId w:val="1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I nominativi dei concorrenti accompagnati;</w:t>
      </w:r>
    </w:p>
    <w:p w:rsidR="00FB13D8" w:rsidRPr="00FB13D8" w:rsidRDefault="00FB13D8" w:rsidP="0057357A">
      <w:pPr>
        <w:pStyle w:val="Standard"/>
        <w:numPr>
          <w:ilvl w:val="2"/>
          <w:numId w:val="18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Di essere in possesso di VHF.</w:t>
      </w:r>
    </w:p>
    <w:p w:rsidR="00FB13D8" w:rsidRPr="00CF5EAA" w:rsidRDefault="00FB13D8" w:rsidP="0057357A">
      <w:pPr>
        <w:pStyle w:val="Standard"/>
        <w:ind w:left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Solo in caso di indisponibilità della piattaforma sarà consentito un diverso metodo di accreditamento da concordare con la SR.</w:t>
      </w: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0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F43985" w:rsidRPr="00F43985" w:rsidRDefault="00F43985" w:rsidP="0057357A">
      <w:pPr>
        <w:pStyle w:val="Paragrafoelenco"/>
        <w:widowControl w:val="0"/>
        <w:numPr>
          <w:ilvl w:val="1"/>
          <w:numId w:val="23"/>
        </w:numPr>
        <w:tabs>
          <w:tab w:val="left" w:pos="837"/>
        </w:tabs>
        <w:jc w:val="both"/>
        <w:rPr>
          <w:rFonts w:asciiTheme="minorHAnsi" w:eastAsia="Arial" w:hAnsiTheme="minorHAnsi" w:cs="Arial"/>
          <w:vanish/>
          <w:color w:val="000000"/>
          <w:sz w:val="24"/>
          <w:szCs w:val="24"/>
        </w:rPr>
      </w:pPr>
    </w:p>
    <w:p w:rsidR="001558FE" w:rsidRPr="00162DBA" w:rsidRDefault="004455B1" w:rsidP="0057357A">
      <w:pPr>
        <w:pStyle w:val="Standard"/>
        <w:widowControl w:val="0"/>
        <w:numPr>
          <w:ilvl w:val="1"/>
          <w:numId w:val="23"/>
        </w:numPr>
        <w:spacing w:after="240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Le persone di supporto accreditate saranno soggette alle direttive tecniche del </w:t>
      </w:r>
      <w:proofErr w:type="spellStart"/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>CdR</w:t>
      </w:r>
      <w:proofErr w:type="spellEnd"/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e del </w:t>
      </w:r>
      <w:proofErr w:type="spellStart"/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>CdP</w:t>
      </w:r>
      <w:proofErr w:type="spellEnd"/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e si atterranno alle regole di cui </w:t>
      </w:r>
      <w:r w:rsidRPr="00BB337E">
        <w:rPr>
          <w:rFonts w:asciiTheme="minorHAnsi" w:eastAsia="Arial" w:hAnsiTheme="minorHAnsi" w:cs="Arial"/>
          <w:color w:val="000000"/>
          <w:sz w:val="24"/>
          <w:szCs w:val="24"/>
        </w:rPr>
        <w:t>all’</w:t>
      </w:r>
      <w:r w:rsidR="00174952">
        <w:rPr>
          <w:rFonts w:asciiTheme="minorHAnsi" w:eastAsia="Arial" w:hAnsiTheme="minorHAnsi" w:cs="Arial"/>
          <w:b/>
          <w:color w:val="000000"/>
          <w:sz w:val="24"/>
          <w:szCs w:val="24"/>
        </w:rPr>
        <w:t>Addendum</w:t>
      </w:r>
      <w:r w:rsidRPr="00F43985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A</w:t>
      </w:r>
      <w:r w:rsidR="00663C5E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F43985" w:rsidRDefault="004455B1" w:rsidP="00F43985">
      <w:pPr>
        <w:pStyle w:val="Standard"/>
        <w:widowControl w:val="0"/>
        <w:numPr>
          <w:ilvl w:val="0"/>
          <w:numId w:val="23"/>
        </w:numPr>
        <w:ind w:left="567" w:hanging="567"/>
        <w:jc w:val="both"/>
        <w:rPr>
          <w:rFonts w:asciiTheme="minorHAnsi" w:hAnsiTheme="minorHAnsi"/>
        </w:rPr>
      </w:pP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>DICHIARAZIONE DI RISCHIO</w:t>
      </w:r>
    </w:p>
    <w:p w:rsidR="001558FE" w:rsidRPr="00663C5E" w:rsidRDefault="004455B1" w:rsidP="00663C5E">
      <w:pPr>
        <w:pStyle w:val="Standard"/>
        <w:widowControl w:val="0"/>
        <w:numPr>
          <w:ilvl w:val="1"/>
          <w:numId w:val="23"/>
        </w:numPr>
        <w:spacing w:after="240"/>
        <w:ind w:left="567" w:hanging="567"/>
        <w:jc w:val="both"/>
        <w:rPr>
          <w:rFonts w:asciiTheme="minorHAnsi" w:hAnsiTheme="minorHAnsi"/>
        </w:rPr>
      </w:pP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>La RRS 3 cita: "La responsabilità della decisione di una barca di partecipare a una prova o di rimanere in regata è solo sua"</w:t>
      </w:r>
      <w:r w:rsidR="00805380" w:rsidRPr="00F43985">
        <w:rPr>
          <w:rFonts w:asciiTheme="minorHAnsi" w:eastAsia="Arial" w:hAnsiTheme="minorHAnsi" w:cs="Arial"/>
          <w:color w:val="000000"/>
          <w:sz w:val="24"/>
          <w:szCs w:val="24"/>
        </w:rPr>
        <w:t>.</w:t>
      </w:r>
      <w:r w:rsidR="00663C5E">
        <w:rPr>
          <w:rFonts w:asciiTheme="minorHAnsi" w:eastAsia="Arial" w:hAnsiTheme="minorHAnsi" w:cs="Arial"/>
          <w:color w:val="000000"/>
          <w:sz w:val="24"/>
          <w:szCs w:val="24"/>
        </w:rPr>
        <w:t xml:space="preserve"> Pertanto</w:t>
      </w: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663C5E">
        <w:rPr>
          <w:rFonts w:asciiTheme="minorHAnsi" w:eastAsia="Arial" w:hAnsiTheme="minorHAnsi" w:cs="Arial"/>
          <w:color w:val="000000"/>
          <w:sz w:val="24"/>
          <w:szCs w:val="24"/>
        </w:rPr>
        <w:t xml:space="preserve">i partecipanti sono consapevoli che l’attività velica rientra tra quelle </w:t>
      </w:r>
      <w:r w:rsidR="00F43985">
        <w:rPr>
          <w:rFonts w:asciiTheme="minorHAnsi" w:eastAsia="Arial" w:hAnsiTheme="minorHAnsi" w:cs="Arial"/>
          <w:color w:val="000000"/>
          <w:sz w:val="24"/>
          <w:szCs w:val="24"/>
        </w:rPr>
        <w:t>disciplinate dall’art. 2050 C.C</w:t>
      </w: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>.</w:t>
      </w:r>
      <w:r w:rsidR="009F4FC9"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663C5E">
        <w:rPr>
          <w:rFonts w:asciiTheme="minorHAnsi" w:eastAsia="Arial" w:hAnsiTheme="minorHAnsi" w:cs="Arial"/>
          <w:color w:val="000000"/>
          <w:sz w:val="24"/>
          <w:szCs w:val="24"/>
        </w:rPr>
        <w:t>e che t</w:t>
      </w:r>
      <w:r w:rsidR="009F4FC9"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utti i partecipanti </w:t>
      </w:r>
      <w:r w:rsidR="00663C5E">
        <w:rPr>
          <w:rFonts w:asciiTheme="minorHAnsi" w:eastAsia="Arial" w:hAnsiTheme="minorHAnsi" w:cs="Arial"/>
          <w:color w:val="000000"/>
          <w:sz w:val="24"/>
          <w:szCs w:val="24"/>
        </w:rPr>
        <w:t>dovranno essere</w:t>
      </w:r>
      <w:r w:rsidR="00902AFF"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muniti di un tesseramento federale</w:t>
      </w:r>
      <w:r w:rsidR="00805380"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valido che garantisce</w:t>
      </w:r>
      <w:r w:rsidR="00B71D5E"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la copertura </w:t>
      </w:r>
      <w:r w:rsidR="00805380" w:rsidRPr="00F43985">
        <w:rPr>
          <w:rFonts w:asciiTheme="minorHAnsi" w:eastAsia="Arial" w:hAnsiTheme="minorHAnsi" w:cs="Arial"/>
          <w:color w:val="000000"/>
          <w:sz w:val="24"/>
          <w:szCs w:val="24"/>
        </w:rPr>
        <w:t>infortuni</w:t>
      </w:r>
      <w:r w:rsidR="00663C5E">
        <w:rPr>
          <w:rFonts w:asciiTheme="minorHAnsi" w:eastAsia="Arial" w:hAnsiTheme="minorHAnsi" w:cs="Arial"/>
          <w:color w:val="000000"/>
          <w:sz w:val="24"/>
          <w:szCs w:val="24"/>
        </w:rPr>
        <w:t>,</w:t>
      </w:r>
      <w:r w:rsidR="00805380"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ivi compresi </w:t>
      </w:r>
      <w:r w:rsidR="00663C5E">
        <w:rPr>
          <w:rFonts w:asciiTheme="minorHAnsi" w:eastAsia="Arial" w:hAnsiTheme="minorHAnsi" w:cs="Arial"/>
          <w:color w:val="000000"/>
          <w:sz w:val="24"/>
          <w:szCs w:val="24"/>
        </w:rPr>
        <w:t>caso</w:t>
      </w:r>
      <w:r w:rsidR="00805380"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morte ed invalidità permanente.</w:t>
      </w: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</w:t>
      </w:r>
      <w:r w:rsidR="00663C5E">
        <w:rPr>
          <w:rFonts w:asciiTheme="minorHAnsi" w:eastAsia="Arial" w:hAnsiTheme="minorHAnsi" w:cs="Arial"/>
          <w:color w:val="000000"/>
          <w:sz w:val="24"/>
          <w:szCs w:val="24"/>
        </w:rPr>
        <w:t>I concorrenti stranieri devono rispettare eventuali requisiti della propria MNA ed essere in possesso di copertura infortuni comprensiva di morte ed invalidità permanente, come da Normativa FIV vigente.</w:t>
      </w:r>
    </w:p>
    <w:p w:rsidR="001558FE" w:rsidRPr="008B0452" w:rsidRDefault="004455B1" w:rsidP="00F43985">
      <w:pPr>
        <w:pStyle w:val="Standard"/>
        <w:widowControl w:val="0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 w:rsidRPr="008867E7">
        <w:rPr>
          <w:rFonts w:asciiTheme="minorHAnsi" w:eastAsia="Arial" w:hAnsiTheme="minorHAnsi" w:cs="Arial"/>
          <w:b/>
          <w:sz w:val="22"/>
          <w:szCs w:val="22"/>
        </w:rPr>
        <w:t>[DP][NP]</w:t>
      </w: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 xml:space="preserve"> RESPONSABILITA’ AMBIENTALE</w:t>
      </w:r>
    </w:p>
    <w:p w:rsidR="001558FE" w:rsidRPr="00F43985" w:rsidRDefault="004455B1" w:rsidP="00F43985">
      <w:pPr>
        <w:pStyle w:val="Standard"/>
        <w:widowControl w:val="0"/>
        <w:spacing w:after="240"/>
        <w:ind w:left="567"/>
        <w:jc w:val="both"/>
        <w:rPr>
          <w:rFonts w:asciiTheme="minorHAnsi" w:hAnsiTheme="minorHAnsi"/>
          <w:sz w:val="24"/>
          <w:szCs w:val="24"/>
        </w:rPr>
      </w:pP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Richiamando il Principio Base che cita: “I partecipanti sono incoraggiati a minimizzare qualsiasi impatto ambientale negativo dello sport della vela”, si raccomanda la massima attenzione per la salvaguardia ambientale in tutti i momenti che accompagnano la pratica dello sport della vela prima, durante e dopo la manifestazione. In particolare, si richiama l’attenzione alla RRS 47 -Smaltimento dei Rifiuti- che testualmente cita: “I concorrenti e le </w:t>
      </w:r>
      <w:r w:rsidRPr="00F43985">
        <w:rPr>
          <w:rFonts w:asciiTheme="minorHAnsi" w:eastAsia="Arial" w:hAnsiTheme="minorHAnsi" w:cs="Arial"/>
          <w:i/>
          <w:color w:val="000000"/>
          <w:sz w:val="24"/>
          <w:szCs w:val="24"/>
        </w:rPr>
        <w:t xml:space="preserve">persone di supporto </w:t>
      </w: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>non devono gettare deliberatamente rifiuti in acqua. Questa regola si applica sempre quando in acqua. La penalità per un’infrazione a questa regola può essere inferiore alla squalifica”.</w:t>
      </w:r>
    </w:p>
    <w:p w:rsidR="001558FE" w:rsidRPr="008B0452" w:rsidRDefault="004455B1" w:rsidP="00F43985">
      <w:pPr>
        <w:pStyle w:val="Standard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>ASSICURAZIONE</w:t>
      </w:r>
    </w:p>
    <w:p w:rsidR="001558FE" w:rsidRPr="00F43985" w:rsidRDefault="004455B1" w:rsidP="00F43985">
      <w:pPr>
        <w:pStyle w:val="Standard"/>
        <w:ind w:left="567"/>
        <w:jc w:val="both"/>
        <w:rPr>
          <w:rFonts w:asciiTheme="minorHAnsi" w:hAnsiTheme="minorHAnsi"/>
          <w:sz w:val="24"/>
          <w:szCs w:val="24"/>
        </w:rPr>
      </w:pP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>Le imbarcazioni dovranno essere assicurate per la responsabilità civile per danni a terzi secondo quanto previsto dalla vigente Normativa FIV per L’attività Sportiva Organizzata in Italia parte I, con massimale minimo pari a € 1.500.000,00.</w:t>
      </w:r>
    </w:p>
    <w:p w:rsidR="001558FE" w:rsidRPr="008B0452" w:rsidRDefault="001558FE">
      <w:pPr>
        <w:pStyle w:val="Standard"/>
        <w:rPr>
          <w:rFonts w:asciiTheme="minorHAnsi" w:eastAsia="Arial" w:hAnsiTheme="minorHAnsi" w:cs="Arial"/>
          <w:color w:val="002060"/>
        </w:rPr>
      </w:pPr>
    </w:p>
    <w:p w:rsidR="001558FE" w:rsidRPr="00F43985" w:rsidRDefault="004455B1" w:rsidP="00F43985">
      <w:pPr>
        <w:pStyle w:val="Standard"/>
        <w:numPr>
          <w:ilvl w:val="0"/>
          <w:numId w:val="23"/>
        </w:numPr>
        <w:ind w:left="567" w:hanging="567"/>
        <w:rPr>
          <w:rFonts w:asciiTheme="minorHAnsi" w:hAnsiTheme="minorHAnsi"/>
          <w:sz w:val="24"/>
          <w:szCs w:val="24"/>
        </w:rPr>
      </w:pP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>PREMI</w:t>
      </w:r>
      <w:r w:rsidRPr="008B0452">
        <w:rPr>
          <w:rFonts w:asciiTheme="minorHAnsi" w:eastAsia="Arial" w:hAnsiTheme="minorHAnsi" w:cs="Arial"/>
          <w:b/>
          <w:color w:val="000080"/>
          <w:sz w:val="22"/>
          <w:szCs w:val="22"/>
        </w:rPr>
        <w:br/>
      </w:r>
      <w:r w:rsidRPr="00F43985">
        <w:rPr>
          <w:rFonts w:asciiTheme="minorHAnsi" w:eastAsia="Arial" w:hAnsiTheme="minorHAnsi" w:cs="Arial"/>
          <w:b/>
          <w:color w:val="000000"/>
          <w:sz w:val="24"/>
          <w:szCs w:val="24"/>
        </w:rPr>
        <w:t>Saranno assegnati i seguenti premi in relazione anche alle caratteristiche delle flotte.</w:t>
      </w:r>
    </w:p>
    <w:p w:rsidR="00465048" w:rsidRPr="002B2FBE" w:rsidRDefault="004455B1">
      <w:pPr>
        <w:pStyle w:val="Standard"/>
        <w:spacing w:line="276" w:lineRule="auto"/>
        <w:ind w:left="567"/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</w:pPr>
      <w:bookmarkStart w:id="2" w:name="_heading=h.3znysh7"/>
      <w:bookmarkEnd w:id="2"/>
      <w:proofErr w:type="spellStart"/>
      <w:r w:rsidRPr="002B2FBE">
        <w:rPr>
          <w:rFonts w:asciiTheme="minorHAnsi" w:eastAsia="Arial" w:hAnsiTheme="minorHAnsi" w:cs="Arial"/>
          <w:b/>
          <w:color w:val="C00000"/>
          <w:sz w:val="24"/>
          <w:szCs w:val="24"/>
          <w:shd w:val="clear" w:color="auto" w:fill="FFFFFF"/>
          <w:lang w:val="en-US"/>
        </w:rPr>
        <w:t>Classe</w:t>
      </w:r>
      <w:proofErr w:type="spellEnd"/>
      <w:r w:rsidRPr="002B2FBE">
        <w:rPr>
          <w:rFonts w:asciiTheme="minorHAnsi" w:eastAsia="Arial" w:hAnsiTheme="minorHAnsi" w:cs="Arial"/>
          <w:b/>
          <w:color w:val="C00000"/>
          <w:sz w:val="24"/>
          <w:szCs w:val="24"/>
          <w:shd w:val="clear" w:color="auto" w:fill="FFFFFF"/>
          <w:lang w:val="en-US"/>
        </w:rPr>
        <w:t xml:space="preserve"> ILCA 7</w:t>
      </w:r>
      <w:r w:rsidRPr="002B2FBE">
        <w:rPr>
          <w:rFonts w:asciiTheme="minorHAnsi" w:eastAsia="Arial" w:hAnsiTheme="minorHAnsi" w:cs="Arial"/>
          <w:b/>
          <w:color w:val="000000"/>
          <w:sz w:val="24"/>
          <w:szCs w:val="24"/>
          <w:shd w:val="clear" w:color="auto" w:fill="FFFFFF"/>
          <w:lang w:val="en-US"/>
        </w:rPr>
        <w:br/>
      </w:r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>Winner Overall - 2° Overall - 3° Overall - Winner Under 21</w:t>
      </w:r>
      <w:r w:rsidRPr="002B2FBE">
        <w:rPr>
          <w:rFonts w:asciiTheme="minorHAnsi" w:eastAsia="Arial" w:hAnsiTheme="minorHAnsi" w:cs="Arial"/>
          <w:b/>
          <w:color w:val="000000"/>
          <w:sz w:val="24"/>
          <w:szCs w:val="24"/>
          <w:shd w:val="clear" w:color="auto" w:fill="FFFFFF"/>
          <w:lang w:val="en-US"/>
        </w:rPr>
        <w:t xml:space="preserve"> - </w:t>
      </w:r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 xml:space="preserve">Winner </w:t>
      </w:r>
      <w:proofErr w:type="spellStart"/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>categoria</w:t>
      </w:r>
      <w:proofErr w:type="spellEnd"/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 xml:space="preserve"> Master</w:t>
      </w:r>
      <w:r w:rsidR="00F917B0"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bookmarkStart w:id="3" w:name="_heading=h.2et92p0"/>
      <w:bookmarkEnd w:id="3"/>
    </w:p>
    <w:p w:rsidR="001558FE" w:rsidRPr="002B2FBE" w:rsidRDefault="004455B1">
      <w:pPr>
        <w:pStyle w:val="Standard"/>
        <w:spacing w:line="276" w:lineRule="auto"/>
        <w:ind w:left="567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2B2FBE">
        <w:rPr>
          <w:rFonts w:asciiTheme="minorHAnsi" w:eastAsia="Arial" w:hAnsiTheme="minorHAnsi" w:cs="Arial"/>
          <w:b/>
          <w:color w:val="C00000"/>
          <w:sz w:val="24"/>
          <w:szCs w:val="24"/>
          <w:shd w:val="clear" w:color="auto" w:fill="FFFFFF"/>
          <w:lang w:val="en-US"/>
        </w:rPr>
        <w:t>Classe</w:t>
      </w:r>
      <w:proofErr w:type="spellEnd"/>
      <w:r w:rsidRPr="002B2FBE">
        <w:rPr>
          <w:rFonts w:asciiTheme="minorHAnsi" w:eastAsia="Arial" w:hAnsiTheme="minorHAnsi" w:cs="Arial"/>
          <w:b/>
          <w:color w:val="C00000"/>
          <w:sz w:val="24"/>
          <w:szCs w:val="24"/>
          <w:shd w:val="clear" w:color="auto" w:fill="FFFFFF"/>
          <w:lang w:val="en-US"/>
        </w:rPr>
        <w:t xml:space="preserve"> ILCA 6</w:t>
      </w:r>
      <w:r w:rsidRPr="002B2FBE">
        <w:rPr>
          <w:rFonts w:asciiTheme="minorHAnsi" w:eastAsia="Arial" w:hAnsiTheme="minorHAnsi" w:cs="Arial"/>
          <w:b/>
          <w:color w:val="C00000"/>
          <w:sz w:val="24"/>
          <w:szCs w:val="24"/>
          <w:shd w:val="clear" w:color="auto" w:fill="FFFFFF"/>
          <w:lang w:val="en-US"/>
        </w:rPr>
        <w:br/>
      </w:r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 xml:space="preserve">Winner Overall - 2° Overall - 3° Overall - </w:t>
      </w:r>
      <w:r w:rsidR="00457ED0"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 xml:space="preserve">Winner Under 17 - </w:t>
      </w:r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>W</w:t>
      </w:r>
      <w:r w:rsidR="00457ED0"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 xml:space="preserve">inner Under 21 Female - </w:t>
      </w:r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 xml:space="preserve">Winner </w:t>
      </w:r>
      <w:r w:rsid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>Boys</w:t>
      </w:r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 xml:space="preserve"> Under 17 e Winner </w:t>
      </w:r>
      <w:r w:rsid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>Boys</w:t>
      </w:r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 xml:space="preserve"> Under 19 - Winner </w:t>
      </w:r>
      <w:proofErr w:type="spellStart"/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>categoria</w:t>
      </w:r>
      <w:proofErr w:type="spellEnd"/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 xml:space="preserve"> Master.</w:t>
      </w:r>
    </w:p>
    <w:p w:rsidR="001558FE" w:rsidRPr="00F43985" w:rsidRDefault="004455B1">
      <w:pPr>
        <w:pStyle w:val="Standard"/>
        <w:spacing w:line="276" w:lineRule="auto"/>
        <w:ind w:left="567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2B2FBE">
        <w:rPr>
          <w:rFonts w:asciiTheme="minorHAnsi" w:eastAsia="Arial" w:hAnsiTheme="minorHAnsi" w:cs="Arial"/>
          <w:b/>
          <w:color w:val="C00000"/>
          <w:sz w:val="24"/>
          <w:szCs w:val="24"/>
          <w:shd w:val="clear" w:color="auto" w:fill="FFFFFF"/>
          <w:lang w:val="en-US"/>
        </w:rPr>
        <w:lastRenderedPageBreak/>
        <w:t>Classe</w:t>
      </w:r>
      <w:proofErr w:type="spellEnd"/>
      <w:r w:rsidRPr="002B2FBE">
        <w:rPr>
          <w:rFonts w:asciiTheme="minorHAnsi" w:eastAsia="Arial" w:hAnsiTheme="minorHAnsi" w:cs="Arial"/>
          <w:b/>
          <w:color w:val="C00000"/>
          <w:sz w:val="24"/>
          <w:szCs w:val="24"/>
          <w:shd w:val="clear" w:color="auto" w:fill="FFFFFF"/>
          <w:lang w:val="en-US"/>
        </w:rPr>
        <w:t xml:space="preserve"> ILCA 4</w:t>
      </w:r>
      <w:r w:rsidRPr="002B2FBE">
        <w:rPr>
          <w:rFonts w:asciiTheme="minorHAnsi" w:eastAsia="Arial" w:hAnsiTheme="minorHAnsi" w:cs="Arial"/>
          <w:b/>
          <w:color w:val="000000"/>
          <w:sz w:val="24"/>
          <w:szCs w:val="24"/>
          <w:shd w:val="clear" w:color="auto" w:fill="FFFFFF"/>
          <w:lang w:val="en-US"/>
        </w:rPr>
        <w:br/>
      </w:r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 xml:space="preserve">Winner Overall - 2° Overall - 3° Overall - Winner </w:t>
      </w:r>
      <w:r w:rsid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>Boys</w:t>
      </w:r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 xml:space="preserve"> Under 16 - Winner </w:t>
      </w:r>
      <w:r w:rsid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>Girls</w:t>
      </w:r>
      <w:r w:rsidRPr="002B2FBE">
        <w:rPr>
          <w:rFonts w:asciiTheme="minorHAnsi" w:eastAsia="Arial" w:hAnsiTheme="minorHAnsi" w:cs="Arial"/>
          <w:color w:val="000000"/>
          <w:sz w:val="24"/>
          <w:szCs w:val="24"/>
          <w:shd w:val="clear" w:color="auto" w:fill="FFFFFF"/>
          <w:lang w:val="en-US"/>
        </w:rPr>
        <w:t xml:space="preserve"> U16.</w:t>
      </w:r>
    </w:p>
    <w:p w:rsidR="001558FE" w:rsidRDefault="004455B1" w:rsidP="002B2FBE">
      <w:pPr>
        <w:pStyle w:val="Standard"/>
        <w:ind w:left="567"/>
        <w:rPr>
          <w:rFonts w:asciiTheme="minorHAnsi" w:eastAsia="Arial" w:hAnsiTheme="minorHAnsi" w:cs="Arial"/>
          <w:b/>
          <w:color w:val="0F243E"/>
          <w:sz w:val="24"/>
          <w:szCs w:val="24"/>
        </w:rPr>
      </w:pPr>
      <w:r w:rsidRPr="00F43985">
        <w:rPr>
          <w:rFonts w:asciiTheme="minorHAnsi" w:eastAsia="Arial" w:hAnsiTheme="minorHAnsi" w:cs="Arial"/>
          <w:b/>
          <w:color w:val="0F243E"/>
          <w:sz w:val="24"/>
          <w:szCs w:val="24"/>
        </w:rPr>
        <w:t>La premiazione sarà effettuata appena possibile al termine della manifestazione.</w:t>
      </w:r>
    </w:p>
    <w:p w:rsidR="002B2FBE" w:rsidRPr="002B2FBE" w:rsidRDefault="002B2FBE" w:rsidP="002B2FBE">
      <w:pPr>
        <w:pStyle w:val="Standard"/>
        <w:spacing w:after="240"/>
        <w:ind w:left="567"/>
        <w:rPr>
          <w:rFonts w:asciiTheme="minorHAnsi" w:eastAsia="Arial" w:hAnsiTheme="minorHAnsi" w:cs="Arial"/>
          <w:sz w:val="24"/>
          <w:szCs w:val="24"/>
        </w:rPr>
      </w:pPr>
      <w:r w:rsidRPr="002B2FBE">
        <w:rPr>
          <w:rFonts w:asciiTheme="minorHAnsi" w:eastAsia="Arial" w:hAnsiTheme="minorHAnsi" w:cs="Arial"/>
          <w:sz w:val="24"/>
          <w:szCs w:val="24"/>
        </w:rPr>
        <w:t>Eventuali altri premi verranno indicati con apposito comunicato del CO.</w:t>
      </w:r>
    </w:p>
    <w:p w:rsidR="001558FE" w:rsidRPr="008B0452" w:rsidRDefault="004455B1" w:rsidP="00F43985">
      <w:pPr>
        <w:pStyle w:val="Standard"/>
        <w:numPr>
          <w:ilvl w:val="0"/>
          <w:numId w:val="23"/>
        </w:numPr>
        <w:ind w:left="567" w:hanging="567"/>
        <w:jc w:val="both"/>
        <w:rPr>
          <w:rFonts w:asciiTheme="minorHAnsi" w:hAnsiTheme="minorHAnsi"/>
        </w:rPr>
      </w:pP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>DIRITTI FOTOGRAFICI E/O TELEVISIVI</w:t>
      </w:r>
    </w:p>
    <w:p w:rsidR="001558FE" w:rsidRPr="00F43985" w:rsidRDefault="004455B1" w:rsidP="00F43985">
      <w:pPr>
        <w:pStyle w:val="Standard"/>
        <w:ind w:left="567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>I Concorrenti concedono pieno diritto e permesso all’Ente Organizzatore di pubblicare e/o trasmettere tramite qualsiasi mezzo mediatico, ogni fotografia o ripresa filmata di persone o barche durante l’evento, inclusi spot pubblicitari televisivi e tutto quanto possa essere usato per i propri scopi editoriali o pubblicitari o per informazioni stampate.</w:t>
      </w:r>
    </w:p>
    <w:p w:rsidR="001558FE" w:rsidRPr="008B0452" w:rsidRDefault="001558FE">
      <w:pPr>
        <w:pStyle w:val="Standard"/>
        <w:rPr>
          <w:rFonts w:asciiTheme="minorHAnsi" w:eastAsia="Arial" w:hAnsiTheme="minorHAnsi" w:cs="Arial"/>
          <w:color w:val="003366"/>
        </w:rPr>
      </w:pPr>
    </w:p>
    <w:p w:rsidR="00F43985" w:rsidRDefault="004455B1" w:rsidP="00F43985">
      <w:pPr>
        <w:pStyle w:val="Standard"/>
        <w:widowControl w:val="0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/>
        </w:rPr>
      </w:pPr>
      <w:r w:rsidRPr="008867E7">
        <w:rPr>
          <w:rFonts w:asciiTheme="minorHAnsi" w:eastAsia="Arial" w:hAnsiTheme="minorHAnsi" w:cs="Arial"/>
          <w:b/>
          <w:sz w:val="22"/>
          <w:szCs w:val="22"/>
        </w:rPr>
        <w:t>[DP][NP]</w:t>
      </w: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 xml:space="preserve"> TELECAMERE E APPARECCHIATURE ELETTRONICHE</w:t>
      </w:r>
    </w:p>
    <w:p w:rsidR="00F43985" w:rsidRPr="00F43985" w:rsidRDefault="003620FE" w:rsidP="00825F0F">
      <w:pPr>
        <w:pStyle w:val="Standard"/>
        <w:widowControl w:val="0"/>
        <w:numPr>
          <w:ilvl w:val="1"/>
          <w:numId w:val="23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Arial" w:hAnsiTheme="minorHAnsi" w:cs="Arial"/>
          <w:color w:val="000000"/>
          <w:sz w:val="24"/>
          <w:szCs w:val="24"/>
        </w:rPr>
        <w:t>L’AO</w:t>
      </w:r>
      <w:r w:rsidR="004455B1"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potrà richiedere alle barche di avere a bordo telecamere, apparecchiature sonore o apparecchiature per registrare la posizione. Informazioni derivanti dalla presenza di queste apparecchiature non potranno essere usate da una barca come </w:t>
      </w:r>
      <w:r w:rsidR="00810843">
        <w:rPr>
          <w:rFonts w:asciiTheme="minorHAnsi" w:eastAsia="Arial" w:hAnsiTheme="minorHAnsi" w:cs="Arial"/>
          <w:color w:val="000000"/>
          <w:sz w:val="24"/>
          <w:szCs w:val="24"/>
        </w:rPr>
        <w:t>prove</w:t>
      </w:r>
      <w:r w:rsidR="004455B1" w:rsidRPr="00F43985">
        <w:rPr>
          <w:rFonts w:asciiTheme="minorHAnsi" w:eastAsia="Arial" w:hAnsiTheme="minorHAnsi" w:cs="Arial"/>
          <w:color w:val="000000"/>
          <w:sz w:val="24"/>
          <w:szCs w:val="24"/>
        </w:rPr>
        <w:t xml:space="preserve"> nel corso di un’udienza (modifica la RRS 63.6)</w:t>
      </w:r>
      <w:bookmarkStart w:id="4" w:name="_heading=h.tyjcwt"/>
      <w:bookmarkEnd w:id="4"/>
      <w:r w:rsidR="00CE2A1C">
        <w:rPr>
          <w:rFonts w:asciiTheme="minorHAnsi" w:eastAsia="Arial" w:hAnsiTheme="minorHAnsi" w:cs="Arial"/>
          <w:color w:val="000000"/>
          <w:sz w:val="24"/>
          <w:szCs w:val="24"/>
        </w:rPr>
        <w:t>.</w:t>
      </w:r>
    </w:p>
    <w:p w:rsidR="001558FE" w:rsidRPr="007A141E" w:rsidRDefault="004455B1" w:rsidP="00825F0F">
      <w:pPr>
        <w:pStyle w:val="Standard"/>
        <w:widowControl w:val="0"/>
        <w:numPr>
          <w:ilvl w:val="1"/>
          <w:numId w:val="23"/>
        </w:numPr>
        <w:spacing w:after="240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>Le apparecchiature fornite, una volta installate a bor</w:t>
      </w:r>
      <w:r w:rsidR="00CE2A1C">
        <w:rPr>
          <w:rFonts w:asciiTheme="minorHAnsi" w:eastAsia="Arial" w:hAnsiTheme="minorHAnsi" w:cs="Arial"/>
          <w:color w:val="000000"/>
          <w:sz w:val="24"/>
          <w:szCs w:val="24"/>
        </w:rPr>
        <w:t>do secondo le istruzioni dell’AO</w:t>
      </w: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>, non dovranno essere manipolate in alcun modo dal concorrente o da una persona di supporto, a meno che questo no</w:t>
      </w:r>
      <w:r w:rsidR="00CE2A1C">
        <w:rPr>
          <w:rFonts w:asciiTheme="minorHAnsi" w:eastAsia="Arial" w:hAnsiTheme="minorHAnsi" w:cs="Arial"/>
          <w:color w:val="000000"/>
          <w:sz w:val="24"/>
          <w:szCs w:val="24"/>
        </w:rPr>
        <w:t>n venga richiesto dalla stessa A</w:t>
      </w:r>
      <w:r w:rsidRPr="00F43985">
        <w:rPr>
          <w:rFonts w:asciiTheme="minorHAnsi" w:eastAsia="Arial" w:hAnsiTheme="minorHAnsi" w:cs="Arial"/>
          <w:color w:val="000000"/>
          <w:sz w:val="24"/>
          <w:szCs w:val="24"/>
        </w:rPr>
        <w:t>O.</w:t>
      </w:r>
    </w:p>
    <w:p w:rsidR="001558FE" w:rsidRPr="008B0452" w:rsidRDefault="004455B1" w:rsidP="00F43985">
      <w:pPr>
        <w:pStyle w:val="Standard"/>
        <w:widowControl w:val="0"/>
        <w:numPr>
          <w:ilvl w:val="0"/>
          <w:numId w:val="23"/>
        </w:numPr>
        <w:spacing w:line="276" w:lineRule="auto"/>
        <w:ind w:left="567" w:hanging="567"/>
        <w:jc w:val="both"/>
        <w:rPr>
          <w:rFonts w:asciiTheme="minorHAnsi" w:hAnsiTheme="minorHAnsi"/>
        </w:rPr>
      </w:pPr>
      <w:r w:rsidRPr="008B0452">
        <w:rPr>
          <w:rFonts w:asciiTheme="minorHAnsi" w:eastAsia="Arial" w:hAnsiTheme="minorHAnsi" w:cs="Arial"/>
          <w:b/>
          <w:color w:val="002060"/>
          <w:sz w:val="22"/>
          <w:szCs w:val="22"/>
        </w:rPr>
        <w:t>LOGISTICA - INFORMAZIONI UTILI - ALBERGHI CONVENZIONATI</w:t>
      </w:r>
    </w:p>
    <w:p w:rsidR="00C50C76" w:rsidRDefault="00CE2A1C" w:rsidP="00F43985">
      <w:pPr>
        <w:pStyle w:val="Standard"/>
        <w:widowControl w:val="0"/>
        <w:ind w:left="567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  <w:bookmarkStart w:id="5" w:name="_heading=h.3dy6vkm"/>
      <w:bookmarkEnd w:id="5"/>
      <w:r>
        <w:rPr>
          <w:rFonts w:asciiTheme="minorHAnsi" w:eastAsia="Arial" w:hAnsiTheme="minorHAnsi" w:cs="Arial"/>
          <w:color w:val="000000"/>
          <w:sz w:val="24"/>
          <w:szCs w:val="24"/>
        </w:rPr>
        <w:t>Tutte le indicazioni sulla logistica a terra, convenzioni, servizi ed eventi collaterali per atleti, allenatori ed accompagnatori saranno fornite tramite l’AUC.</w:t>
      </w:r>
    </w:p>
    <w:p w:rsidR="0056114F" w:rsidRDefault="0056114F" w:rsidP="00F43985">
      <w:pPr>
        <w:pStyle w:val="Standard"/>
        <w:widowControl w:val="0"/>
        <w:ind w:left="567"/>
        <w:jc w:val="both"/>
        <w:rPr>
          <w:rFonts w:asciiTheme="minorHAnsi" w:eastAsia="Arial" w:hAnsiTheme="minorHAnsi" w:cs="Arial"/>
          <w:color w:val="000000"/>
          <w:sz w:val="24"/>
          <w:szCs w:val="24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6114F" w:rsidTr="0056114F">
        <w:tc>
          <w:tcPr>
            <w:tcW w:w="4889" w:type="dxa"/>
          </w:tcPr>
          <w:p w:rsidR="0056114F" w:rsidRDefault="0056114F" w:rsidP="00F43985">
            <w:pPr>
              <w:pStyle w:val="Standard"/>
              <w:widowControl w:val="0"/>
              <w:jc w:val="both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56114F" w:rsidRDefault="0056114F" w:rsidP="0056114F">
            <w:pPr>
              <w:pStyle w:val="Standard"/>
              <w:widowControl w:val="0"/>
              <w:jc w:val="center"/>
              <w:rPr>
                <w:rFonts w:asciiTheme="minorHAnsi" w:eastAsia="Arial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1558FE" w:rsidRPr="008B0452" w:rsidRDefault="004455B1">
      <w:pPr>
        <w:pStyle w:val="Standard"/>
        <w:widowControl w:val="0"/>
        <w:spacing w:line="276" w:lineRule="auto"/>
        <w:jc w:val="both"/>
        <w:rPr>
          <w:rFonts w:asciiTheme="minorHAnsi" w:hAnsiTheme="minorHAnsi"/>
        </w:rPr>
      </w:pP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</w:p>
    <w:p w:rsidR="001558FE" w:rsidRPr="004A72D3" w:rsidRDefault="004455B1" w:rsidP="004A72D3">
      <w:pPr>
        <w:pStyle w:val="Standard"/>
        <w:widowControl w:val="0"/>
        <w:spacing w:line="276" w:lineRule="auto"/>
        <w:jc w:val="right"/>
        <w:rPr>
          <w:rFonts w:asciiTheme="minorHAnsi" w:hAnsiTheme="minorHAnsi"/>
          <w:sz w:val="24"/>
          <w:szCs w:val="24"/>
        </w:rPr>
      </w:pP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="008A6809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4A72D3">
        <w:rPr>
          <w:rFonts w:asciiTheme="minorHAnsi" w:eastAsia="Arial" w:hAnsiTheme="minorHAnsi" w:cs="Arial"/>
          <w:color w:val="000000"/>
          <w:sz w:val="24"/>
          <w:szCs w:val="24"/>
        </w:rPr>
        <w:t>Il Comitato Organizzatore</w:t>
      </w:r>
    </w:p>
    <w:p w:rsidR="001558FE" w:rsidRDefault="001558FE">
      <w:pPr>
        <w:pStyle w:val="Standard"/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2617C" w:rsidRDefault="00B2617C">
      <w:pPr>
        <w:pStyle w:val="Standard"/>
        <w:ind w:right="211" w:hanging="2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558FE" w:rsidRPr="0057357A" w:rsidRDefault="004455B1" w:rsidP="00867514">
      <w:pPr>
        <w:pStyle w:val="Standard"/>
        <w:pageBreakBefore/>
        <w:jc w:val="center"/>
        <w:rPr>
          <w:rFonts w:asciiTheme="minorHAnsi" w:hAnsiTheme="minorHAnsi"/>
          <w:color w:val="1F3864" w:themeColor="accent1" w:themeShade="80"/>
        </w:rPr>
      </w:pPr>
      <w:r w:rsidRPr="0057357A">
        <w:rPr>
          <w:rFonts w:asciiTheme="minorHAnsi" w:eastAsia="Arial" w:hAnsiTheme="minorHAnsi" w:cs="Arial"/>
          <w:b/>
          <w:color w:val="1F3864" w:themeColor="accent1" w:themeShade="80"/>
          <w:sz w:val="32"/>
          <w:szCs w:val="32"/>
        </w:rPr>
        <w:lastRenderedPageBreak/>
        <w:t>A</w:t>
      </w:r>
      <w:r w:rsidR="00867514" w:rsidRPr="0057357A">
        <w:rPr>
          <w:rFonts w:asciiTheme="minorHAnsi" w:eastAsia="Arial" w:hAnsiTheme="minorHAnsi" w:cs="Arial"/>
          <w:b/>
          <w:color w:val="1F3864" w:themeColor="accent1" w:themeShade="80"/>
          <w:sz w:val="32"/>
          <w:szCs w:val="32"/>
        </w:rPr>
        <w:t>DDENDUM</w:t>
      </w:r>
      <w:r w:rsidRPr="0057357A">
        <w:rPr>
          <w:rFonts w:asciiTheme="minorHAnsi" w:eastAsia="Arial" w:hAnsiTheme="minorHAnsi" w:cs="Arial"/>
          <w:b/>
          <w:color w:val="1F3864" w:themeColor="accent1" w:themeShade="80"/>
          <w:sz w:val="32"/>
          <w:szCs w:val="32"/>
        </w:rPr>
        <w:t xml:space="preserve"> A</w:t>
      </w:r>
    </w:p>
    <w:p w:rsidR="001558FE" w:rsidRPr="0057357A" w:rsidRDefault="004455B1" w:rsidP="00D9038C">
      <w:pPr>
        <w:pStyle w:val="Standard"/>
        <w:widowControl w:val="0"/>
        <w:spacing w:after="200"/>
        <w:jc w:val="center"/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</w:pPr>
      <w:r w:rsidRPr="0057357A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REGOLE PER LE BARCHE DI ASSISTENZA DEL PERSONALE DI SUPPORTO (BPS)</w:t>
      </w:r>
    </w:p>
    <w:p w:rsidR="00292791" w:rsidRPr="0057357A" w:rsidRDefault="00292791" w:rsidP="00292791">
      <w:pPr>
        <w:pStyle w:val="Standard"/>
        <w:widowControl w:val="0"/>
        <w:spacing w:after="200"/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</w:pPr>
      <w:r w:rsidRPr="0057357A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A</w:t>
      </w:r>
      <w:r w:rsidR="00182B75" w:rsidRPr="0057357A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1</w:t>
      </w:r>
      <w:r w:rsidRPr="0057357A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 xml:space="preserve"> - GENERALE</w:t>
      </w:r>
    </w:p>
    <w:p w:rsidR="002C7E3B" w:rsidRDefault="004455B1" w:rsidP="0057357A">
      <w:pPr>
        <w:pStyle w:val="Standard"/>
        <w:widowControl w:val="0"/>
        <w:numPr>
          <w:ilvl w:val="0"/>
          <w:numId w:val="27"/>
        </w:numPr>
        <w:ind w:left="567" w:hanging="425"/>
        <w:jc w:val="both"/>
        <w:rPr>
          <w:rFonts w:asciiTheme="minorHAnsi" w:hAnsiTheme="minorHAnsi"/>
        </w:rPr>
      </w:pP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 xml:space="preserve">Queste Regole per le Barche delle Persone di Supporto (BPS) dovranno essere rispettate dalle ore </w:t>
      </w:r>
      <w:r w:rsidRPr="008B0452">
        <w:rPr>
          <w:rFonts w:asciiTheme="minorHAnsi" w:eastAsia="Arial" w:hAnsiTheme="minorHAnsi" w:cs="Arial"/>
          <w:b/>
          <w:color w:val="000000"/>
          <w:sz w:val="22"/>
          <w:szCs w:val="22"/>
        </w:rPr>
        <w:t>10:</w:t>
      </w:r>
      <w:r w:rsidRPr="00465048">
        <w:rPr>
          <w:rFonts w:asciiTheme="minorHAnsi" w:eastAsia="Arial" w:hAnsiTheme="minorHAnsi" w:cs="Arial"/>
          <w:b/>
          <w:color w:val="000000"/>
          <w:sz w:val="22"/>
          <w:szCs w:val="22"/>
        </w:rPr>
        <w:t>00</w:t>
      </w:r>
      <w:r w:rsidRPr="00465048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465048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>del</w:t>
      </w:r>
      <w:r w:rsidR="00292791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 xml:space="preserve"> 27.</w:t>
      </w:r>
      <w:r w:rsidR="002C7E3B" w:rsidRPr="00465048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>01</w:t>
      </w:r>
      <w:r w:rsidR="00292791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>.</w:t>
      </w:r>
      <w:r w:rsidRPr="00465048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>202</w:t>
      </w:r>
      <w:r w:rsidR="00292791">
        <w:rPr>
          <w:rFonts w:asciiTheme="minorHAnsi" w:eastAsia="Arial" w:hAnsiTheme="minorHAnsi" w:cs="Arial"/>
          <w:b/>
          <w:bCs/>
          <w:color w:val="000000"/>
          <w:sz w:val="22"/>
          <w:szCs w:val="22"/>
        </w:rPr>
        <w:t>4</w:t>
      </w:r>
      <w:r w:rsidR="00292791">
        <w:rPr>
          <w:rFonts w:asciiTheme="minorHAnsi" w:eastAsia="Arial" w:hAnsiTheme="minorHAnsi" w:cs="Arial"/>
          <w:color w:val="000000"/>
          <w:sz w:val="22"/>
          <w:szCs w:val="22"/>
        </w:rPr>
        <w:t xml:space="preserve"> sino alla fine della manifestazione </w:t>
      </w:r>
      <w:r w:rsidR="00292791" w:rsidRPr="00292791">
        <w:rPr>
          <w:rFonts w:asciiTheme="minorHAnsi" w:eastAsia="Arial" w:hAnsiTheme="minorHAnsi" w:cs="Arial"/>
          <w:b/>
          <w:color w:val="000000"/>
          <w:sz w:val="22"/>
          <w:szCs w:val="22"/>
        </w:rPr>
        <w:t>il 28.01.2024</w:t>
      </w:r>
      <w:r w:rsidRPr="008B0452">
        <w:rPr>
          <w:rFonts w:asciiTheme="minorHAnsi" w:eastAsia="Arial" w:hAnsiTheme="minorHAnsi" w:cs="Arial"/>
          <w:color w:val="000000"/>
          <w:sz w:val="22"/>
          <w:szCs w:val="22"/>
        </w:rPr>
        <w:t>.</w:t>
      </w:r>
    </w:p>
    <w:p w:rsidR="002C7E3B" w:rsidRDefault="004455B1" w:rsidP="0057357A">
      <w:pPr>
        <w:pStyle w:val="Standard"/>
        <w:widowControl w:val="0"/>
        <w:numPr>
          <w:ilvl w:val="0"/>
          <w:numId w:val="27"/>
        </w:numPr>
        <w:ind w:left="567" w:hanging="425"/>
        <w:jc w:val="both"/>
        <w:rPr>
          <w:rFonts w:asciiTheme="minorHAnsi" w:hAnsiTheme="minorHAnsi"/>
        </w:rPr>
      </w:pPr>
      <w:r w:rsidRPr="002C7E3B">
        <w:rPr>
          <w:rFonts w:asciiTheme="minorHAnsi" w:eastAsia="Arial" w:hAnsiTheme="minorHAnsi" w:cs="Arial"/>
          <w:color w:val="000000"/>
          <w:sz w:val="22"/>
          <w:szCs w:val="22"/>
        </w:rPr>
        <w:t>Per quanto riguarda lo scopo di queste Regole, per BPS si intende qualsiasi barca che sia sotto il controllo o la direzione di una “persona di supporto” come da Definizione del RRS 2021-2024.</w:t>
      </w:r>
    </w:p>
    <w:p w:rsidR="00685970" w:rsidRPr="00685970" w:rsidRDefault="00685970" w:rsidP="0057357A">
      <w:pPr>
        <w:pStyle w:val="Standard"/>
        <w:widowControl w:val="0"/>
        <w:numPr>
          <w:ilvl w:val="0"/>
          <w:numId w:val="27"/>
        </w:numPr>
        <w:ind w:left="567" w:hanging="425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t>L’AO</w:t>
      </w:r>
      <w:r w:rsidRPr="002C7E3B">
        <w:rPr>
          <w:rFonts w:asciiTheme="minorHAnsi" w:eastAsia="Arial" w:hAnsiTheme="minorHAnsi" w:cs="Arial"/>
          <w:color w:val="000000"/>
          <w:sz w:val="22"/>
          <w:szCs w:val="22"/>
        </w:rPr>
        <w:t xml:space="preserve"> potrà ispezionare le barche in qualsiasi momento per assicurarsi che queste Regole vengano rispettate, e la persona responsabile della barca dovrà collaborare per questa ispezione.</w:t>
      </w:r>
    </w:p>
    <w:p w:rsidR="00685970" w:rsidRPr="00685970" w:rsidRDefault="00685970" w:rsidP="0057357A">
      <w:pPr>
        <w:pStyle w:val="Standard"/>
        <w:widowControl w:val="0"/>
        <w:numPr>
          <w:ilvl w:val="0"/>
          <w:numId w:val="27"/>
        </w:numPr>
        <w:ind w:left="567" w:hanging="425"/>
        <w:jc w:val="both"/>
        <w:rPr>
          <w:rFonts w:asciiTheme="minorHAnsi" w:hAnsiTheme="minorHAnsi"/>
        </w:rPr>
      </w:pPr>
      <w:r w:rsidRPr="002C7E3B">
        <w:rPr>
          <w:rFonts w:asciiTheme="minorHAnsi" w:eastAsia="Arial" w:hAnsiTheme="minorHAnsi" w:cs="Arial"/>
          <w:color w:val="000000"/>
          <w:sz w:val="22"/>
          <w:szCs w:val="22"/>
        </w:rPr>
        <w:t xml:space="preserve">Una presunta violazione di qualsiasi di queste Regole può essere riportata al </w:t>
      </w:r>
      <w:proofErr w:type="spellStart"/>
      <w:r w:rsidRPr="002C7E3B">
        <w:rPr>
          <w:rFonts w:asciiTheme="minorHAnsi" w:eastAsia="Arial" w:hAnsiTheme="minorHAnsi" w:cs="Arial"/>
          <w:color w:val="000000"/>
          <w:sz w:val="22"/>
          <w:szCs w:val="22"/>
        </w:rPr>
        <w:t>CdP</w:t>
      </w:r>
      <w:proofErr w:type="spellEnd"/>
      <w:r w:rsidRPr="002C7E3B">
        <w:rPr>
          <w:rFonts w:asciiTheme="minorHAnsi" w:eastAsia="Arial" w:hAnsiTheme="minorHAnsi" w:cs="Arial"/>
          <w:color w:val="000000"/>
          <w:sz w:val="22"/>
          <w:szCs w:val="22"/>
        </w:rPr>
        <w:t xml:space="preserve"> che potrà convocare un’udienza e agire in base alla RRS 6</w:t>
      </w:r>
      <w:r>
        <w:rPr>
          <w:rFonts w:asciiTheme="minorHAnsi" w:eastAsia="Arial" w:hAnsiTheme="minorHAnsi" w:cs="Arial"/>
          <w:color w:val="000000"/>
          <w:sz w:val="22"/>
          <w:szCs w:val="22"/>
        </w:rPr>
        <w:t>4.5(b</w:t>
      </w:r>
      <w:r w:rsidRPr="002C7E3B">
        <w:rPr>
          <w:rFonts w:asciiTheme="minorHAnsi" w:eastAsia="Arial" w:hAnsiTheme="minorHAnsi" w:cs="Arial"/>
          <w:color w:val="000000"/>
          <w:sz w:val="22"/>
          <w:szCs w:val="22"/>
        </w:rPr>
        <w:t>).</w:t>
      </w:r>
    </w:p>
    <w:p w:rsidR="00685970" w:rsidRDefault="00685970" w:rsidP="0057357A">
      <w:pPr>
        <w:pStyle w:val="Standard"/>
        <w:widowControl w:val="0"/>
        <w:numPr>
          <w:ilvl w:val="0"/>
          <w:numId w:val="27"/>
        </w:numPr>
        <w:ind w:left="567" w:hanging="425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t>Il CO</w:t>
      </w:r>
      <w:r w:rsidRPr="002C7E3B">
        <w:rPr>
          <w:rFonts w:asciiTheme="minorHAnsi" w:eastAsia="Arial" w:hAnsiTheme="minorHAnsi" w:cs="Arial"/>
          <w:color w:val="000000"/>
          <w:sz w:val="22"/>
          <w:szCs w:val="22"/>
        </w:rPr>
        <w:t xml:space="preserve"> potrà modificare le presenti Regole in qualsiasi momento anche comunicandolo a voce in acqua.</w:t>
      </w:r>
    </w:p>
    <w:p w:rsidR="00685970" w:rsidRDefault="00685970" w:rsidP="0057357A">
      <w:pPr>
        <w:pStyle w:val="Standard"/>
        <w:widowControl w:val="0"/>
        <w:numPr>
          <w:ilvl w:val="0"/>
          <w:numId w:val="27"/>
        </w:numPr>
        <w:ind w:left="567" w:hanging="425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t>L’AO</w:t>
      </w:r>
      <w:r w:rsidRPr="002C7E3B">
        <w:rPr>
          <w:rFonts w:asciiTheme="minorHAnsi" w:eastAsia="Arial" w:hAnsiTheme="minorHAnsi" w:cs="Arial"/>
          <w:color w:val="000000"/>
          <w:sz w:val="22"/>
          <w:szCs w:val="22"/>
        </w:rPr>
        <w:t xml:space="preserve"> potrà, a sua discrezione, rifiutare di registrare le BPS non ritenute idonee. In generale sono considerate idonee barche di lunghezza compresa fra 4,0 e 7,5 metri con sovrastrutture assenti o minimali.</w:t>
      </w:r>
    </w:p>
    <w:p w:rsidR="00685970" w:rsidRDefault="00685970" w:rsidP="0057357A">
      <w:pPr>
        <w:pStyle w:val="Standard"/>
        <w:widowControl w:val="0"/>
        <w:numPr>
          <w:ilvl w:val="0"/>
          <w:numId w:val="27"/>
        </w:numPr>
        <w:ind w:left="567" w:hanging="425"/>
        <w:jc w:val="both"/>
        <w:rPr>
          <w:rFonts w:asciiTheme="minorHAnsi" w:hAnsiTheme="minorHAnsi"/>
          <w:sz w:val="22"/>
        </w:rPr>
      </w:pPr>
      <w:r w:rsidRPr="00685970">
        <w:rPr>
          <w:rFonts w:asciiTheme="minorHAnsi" w:hAnsiTheme="minorHAnsi"/>
          <w:sz w:val="22"/>
        </w:rPr>
        <w:t>Le barche e il P</w:t>
      </w:r>
      <w:r>
        <w:rPr>
          <w:rFonts w:asciiTheme="minorHAnsi" w:hAnsiTheme="minorHAnsi"/>
          <w:sz w:val="22"/>
        </w:rPr>
        <w:t>ersonale di Supporto designato dovranno essere registrati presso la segreteria regate prima di scendere in acqua per la prima volta, o entro le 18:00 del giorno che precede la prima regata della manifestazione:</w:t>
      </w:r>
    </w:p>
    <w:p w:rsidR="00685970" w:rsidRDefault="00685970" w:rsidP="0045143B">
      <w:pPr>
        <w:pStyle w:val="Standard"/>
        <w:widowControl w:val="0"/>
        <w:numPr>
          <w:ilvl w:val="1"/>
          <w:numId w:val="27"/>
        </w:numPr>
        <w:ind w:left="113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Ogni barca dovrà essere assicurata per Danni contro terzi per una copertura minima di euro 1.500.000,00 (o equivalente) per incidente;</w:t>
      </w:r>
    </w:p>
    <w:p w:rsidR="00685970" w:rsidRDefault="00685970" w:rsidP="0045143B">
      <w:pPr>
        <w:pStyle w:val="Standard"/>
        <w:widowControl w:val="0"/>
        <w:numPr>
          <w:ilvl w:val="1"/>
          <w:numId w:val="27"/>
        </w:numPr>
        <w:ind w:left="113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Solo una Persona di Supporto che si sia accreditata può essere il Timoniere designato;</w:t>
      </w:r>
    </w:p>
    <w:p w:rsidR="00685970" w:rsidRDefault="00685970" w:rsidP="0045143B">
      <w:pPr>
        <w:pStyle w:val="Standard"/>
        <w:widowControl w:val="0"/>
        <w:numPr>
          <w:ilvl w:val="1"/>
          <w:numId w:val="27"/>
        </w:numPr>
        <w:ind w:left="113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La persona che registra la barca dovrà firmare per confermare che:</w:t>
      </w:r>
    </w:p>
    <w:p w:rsidR="00685970" w:rsidRDefault="00685970" w:rsidP="0045143B">
      <w:pPr>
        <w:pStyle w:val="Standard"/>
        <w:widowControl w:val="0"/>
        <w:numPr>
          <w:ilvl w:val="2"/>
          <w:numId w:val="27"/>
        </w:numPr>
        <w:ind w:left="141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È in possesso di una valida polizza di assicurazione da cui risulti la copertura della responsabilità civile per danni come richiesto al punto a;</w:t>
      </w:r>
    </w:p>
    <w:p w:rsidR="00685970" w:rsidRDefault="00685970" w:rsidP="0045143B">
      <w:pPr>
        <w:pStyle w:val="Standard"/>
        <w:widowControl w:val="0"/>
        <w:numPr>
          <w:ilvl w:val="2"/>
          <w:numId w:val="27"/>
        </w:numPr>
        <w:ind w:left="141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Che il Timoniere designato è in possesso di una regolare patente (ove ricorra) per la guida dell’imbarcazione, idonea alla guida della stessa;</w:t>
      </w:r>
    </w:p>
    <w:p w:rsidR="00685970" w:rsidRDefault="00685970" w:rsidP="0045143B">
      <w:pPr>
        <w:pStyle w:val="Standard"/>
        <w:widowControl w:val="0"/>
        <w:numPr>
          <w:ilvl w:val="2"/>
          <w:numId w:val="27"/>
        </w:numPr>
        <w:ind w:left="141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Che chiunque usi un apparato radio VHF a bordo sia in possesso di un’idonea certificazione per l’uso di detto apparato, come richiesta per legge.</w:t>
      </w:r>
    </w:p>
    <w:p w:rsidR="00C558AA" w:rsidRDefault="00685970" w:rsidP="0045143B">
      <w:pPr>
        <w:pStyle w:val="Standard"/>
        <w:widowControl w:val="0"/>
        <w:numPr>
          <w:ilvl w:val="1"/>
          <w:numId w:val="27"/>
        </w:numPr>
        <w:spacing w:after="240"/>
        <w:ind w:left="113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 di nazionalità italiana, ogni Persona di Supporto dovrà essere tesserata FIV.</w:t>
      </w:r>
    </w:p>
    <w:p w:rsidR="00182B75" w:rsidRPr="0057357A" w:rsidRDefault="00182B75" w:rsidP="00182B75">
      <w:pPr>
        <w:pStyle w:val="Standard"/>
        <w:widowControl w:val="0"/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</w:pPr>
      <w:r w:rsidRPr="0057357A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A2 – REGOLE DA RISPETTARE NELLA LOCALITA’ DELLA MANIFESTAZIONE</w:t>
      </w:r>
    </w:p>
    <w:p w:rsidR="00182B75" w:rsidRDefault="00C558AA" w:rsidP="0057357A">
      <w:pPr>
        <w:pStyle w:val="Standard"/>
        <w:widowControl w:val="0"/>
        <w:numPr>
          <w:ilvl w:val="0"/>
          <w:numId w:val="29"/>
        </w:numPr>
        <w:ind w:left="567" w:hanging="425"/>
        <w:jc w:val="both"/>
        <w:rPr>
          <w:rFonts w:asciiTheme="minorHAnsi" w:hAnsiTheme="minorHAnsi"/>
          <w:sz w:val="22"/>
        </w:rPr>
      </w:pPr>
      <w:r w:rsidRPr="00C558AA">
        <w:rPr>
          <w:rFonts w:asciiTheme="minorHAnsi" w:hAnsiTheme="minorHAnsi"/>
          <w:sz w:val="22"/>
        </w:rPr>
        <w:t>Le</w:t>
      </w:r>
      <w:r w:rsidR="00182B75">
        <w:rPr>
          <w:rFonts w:asciiTheme="minorHAnsi" w:hAnsiTheme="minorHAnsi"/>
          <w:sz w:val="22"/>
        </w:rPr>
        <w:t xml:space="preserve"> BPS</w:t>
      </w:r>
      <w:r w:rsidRPr="00C558AA">
        <w:rPr>
          <w:rFonts w:asciiTheme="minorHAnsi" w:hAnsiTheme="minorHAnsi"/>
          <w:sz w:val="22"/>
        </w:rPr>
        <w:t xml:space="preserve"> dovranno </w:t>
      </w:r>
      <w:r w:rsidR="00182B75">
        <w:rPr>
          <w:rFonts w:asciiTheme="minorHAnsi" w:hAnsiTheme="minorHAnsi"/>
          <w:sz w:val="22"/>
        </w:rPr>
        <w:t>utilizzare le aree destinate all’uopo per essere messe in acqua. Una volta messe in acqua, i carrelli dovranno essere immediatamente portati nel luogo loro destinato o in base alle istruzioni di volta in volta fornite dall’AO.</w:t>
      </w:r>
    </w:p>
    <w:p w:rsidR="00D9038C" w:rsidRDefault="00182B75" w:rsidP="0057357A">
      <w:pPr>
        <w:pStyle w:val="Standard"/>
        <w:widowControl w:val="0"/>
        <w:numPr>
          <w:ilvl w:val="0"/>
          <w:numId w:val="29"/>
        </w:numPr>
        <w:ind w:left="567" w:hanging="425"/>
        <w:jc w:val="both"/>
        <w:rPr>
          <w:rFonts w:asciiTheme="minorHAnsi" w:hAnsiTheme="minorHAnsi"/>
          <w:sz w:val="22"/>
        </w:rPr>
      </w:pPr>
      <w:r>
        <w:rPr>
          <w:rFonts w:asciiTheme="minorHAnsi" w:eastAsia="Arial" w:hAnsiTheme="minorHAnsi" w:cs="Arial"/>
          <w:color w:val="000000"/>
          <w:sz w:val="22"/>
          <w:szCs w:val="22"/>
        </w:rPr>
        <w:t>Solo le BPS registrate potranno accedere alla località della manifestazione.</w:t>
      </w:r>
    </w:p>
    <w:p w:rsidR="00182B75" w:rsidRDefault="00182B75" w:rsidP="0057357A">
      <w:pPr>
        <w:pStyle w:val="Standard"/>
        <w:widowControl w:val="0"/>
        <w:numPr>
          <w:ilvl w:val="0"/>
          <w:numId w:val="29"/>
        </w:numPr>
        <w:ind w:left="567" w:hanging="42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Quando non utilizzate, le BPS dovranno essere ormeggiate in maniera appropriata nella località della manifestazione nei posti loro assegnati, per l’intero periodo in cui queste regole si applicano.</w:t>
      </w:r>
    </w:p>
    <w:p w:rsidR="00182B75" w:rsidRPr="0045143B" w:rsidRDefault="00182B75" w:rsidP="0057357A">
      <w:pPr>
        <w:pStyle w:val="Standard"/>
        <w:widowControl w:val="0"/>
        <w:numPr>
          <w:ilvl w:val="0"/>
          <w:numId w:val="29"/>
        </w:numPr>
        <w:spacing w:after="240"/>
        <w:ind w:left="567" w:hanging="425"/>
        <w:jc w:val="both"/>
        <w:rPr>
          <w:rFonts w:asciiTheme="minorHAnsi" w:hAnsiTheme="minorHAnsi" w:cstheme="minorHAnsi"/>
          <w:sz w:val="24"/>
        </w:rPr>
      </w:pPr>
      <w:r w:rsidRPr="0045143B">
        <w:rPr>
          <w:rFonts w:asciiTheme="minorHAnsi" w:eastAsia="Arial" w:hAnsiTheme="minorHAnsi" w:cstheme="minorHAnsi"/>
          <w:sz w:val="22"/>
        </w:rPr>
        <w:t>Le BPS dovranno utilizzare solo gli scivoli e gli spazi a loro destinati incluso l’ormeggio, la messa in acqua o il recupero o l’imbarco o lo sbarco di qualsiasi tipo di apparecchiatura</w:t>
      </w:r>
      <w:r w:rsidR="0045143B" w:rsidRPr="0045143B">
        <w:rPr>
          <w:rFonts w:asciiTheme="minorHAnsi" w:eastAsia="Arial" w:hAnsiTheme="minorHAnsi" w:cstheme="minorHAnsi"/>
          <w:sz w:val="22"/>
        </w:rPr>
        <w:t>.</w:t>
      </w:r>
    </w:p>
    <w:p w:rsidR="0045143B" w:rsidRPr="0057357A" w:rsidRDefault="0045143B" w:rsidP="0045143B">
      <w:pPr>
        <w:pStyle w:val="Standard"/>
        <w:widowControl w:val="0"/>
        <w:jc w:val="both"/>
        <w:rPr>
          <w:rFonts w:asciiTheme="minorHAnsi" w:hAnsiTheme="minorHAnsi" w:cstheme="minorHAnsi"/>
          <w:color w:val="1F3864" w:themeColor="accent1" w:themeShade="80"/>
          <w:sz w:val="24"/>
        </w:rPr>
      </w:pPr>
      <w:r w:rsidRPr="0057357A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A3 – SICUREZZA</w:t>
      </w:r>
    </w:p>
    <w:p w:rsidR="0045143B" w:rsidRPr="0045143B" w:rsidRDefault="0045143B" w:rsidP="0057357A">
      <w:pPr>
        <w:pStyle w:val="Standard"/>
        <w:widowControl w:val="0"/>
        <w:numPr>
          <w:ilvl w:val="0"/>
          <w:numId w:val="30"/>
        </w:numPr>
        <w:ind w:left="567" w:hanging="42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45143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Ogni accompagnatore </w:t>
      </w:r>
      <w:r w:rsidRPr="0045143B">
        <w:rPr>
          <w:rFonts w:asciiTheme="minorHAnsi" w:eastAsia="Arial" w:hAnsiTheme="minorHAnsi" w:cstheme="minorHAnsi"/>
          <w:sz w:val="22"/>
          <w:szCs w:val="22"/>
        </w:rPr>
        <w:t>o allenatore accreditato dovrà obbligatoriamente sottoscrivere l'apposito modulo FIV presso la SR dichiarando:</w:t>
      </w:r>
    </w:p>
    <w:p w:rsidR="0045143B" w:rsidRPr="0045143B" w:rsidRDefault="0045143B" w:rsidP="0057357A">
      <w:pPr>
        <w:pStyle w:val="Paragrafoelenco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567" w:right="-20" w:firstLine="0"/>
        <w:contextualSpacing/>
        <w:jc w:val="both"/>
        <w:textAlignment w:val="auto"/>
        <w:rPr>
          <w:rFonts w:asciiTheme="minorHAnsi" w:eastAsia="Arial" w:hAnsiTheme="minorHAnsi" w:cstheme="minorHAnsi"/>
          <w:sz w:val="22"/>
          <w:szCs w:val="22"/>
        </w:rPr>
      </w:pPr>
      <w:r w:rsidRPr="0045143B">
        <w:rPr>
          <w:rFonts w:asciiTheme="minorHAnsi" w:eastAsia="Arial" w:hAnsiTheme="minorHAnsi" w:cstheme="minorHAnsi"/>
          <w:sz w:val="22"/>
          <w:szCs w:val="22"/>
        </w:rPr>
        <w:t>le caratteristiche del proprio mezzo di assistenza;</w:t>
      </w:r>
    </w:p>
    <w:p w:rsidR="0045143B" w:rsidRPr="0045143B" w:rsidRDefault="0045143B" w:rsidP="0057357A">
      <w:pPr>
        <w:pStyle w:val="Paragrafoelenco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567" w:right="-20" w:firstLine="0"/>
        <w:contextualSpacing/>
        <w:jc w:val="both"/>
        <w:textAlignment w:val="auto"/>
        <w:rPr>
          <w:rFonts w:asciiTheme="minorHAnsi" w:eastAsia="Arial" w:hAnsiTheme="minorHAnsi" w:cstheme="minorHAnsi"/>
          <w:sz w:val="22"/>
          <w:szCs w:val="22"/>
        </w:rPr>
      </w:pPr>
      <w:r w:rsidRPr="0045143B">
        <w:rPr>
          <w:rFonts w:asciiTheme="minorHAnsi" w:eastAsia="Arial" w:hAnsiTheme="minorHAnsi" w:cstheme="minorHAnsi"/>
          <w:sz w:val="22"/>
          <w:szCs w:val="22"/>
        </w:rPr>
        <w:t>l'accettazione delle regole per il Personale di Supporto accreditati descritte in queste Regole;</w:t>
      </w:r>
    </w:p>
    <w:p w:rsidR="0045143B" w:rsidRPr="0045143B" w:rsidRDefault="0045143B" w:rsidP="0057357A">
      <w:pPr>
        <w:pStyle w:val="Paragrafoelenco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567" w:right="-20" w:firstLine="0"/>
        <w:contextualSpacing/>
        <w:jc w:val="both"/>
        <w:textAlignment w:val="auto"/>
        <w:rPr>
          <w:rFonts w:asciiTheme="minorHAnsi" w:eastAsia="Arial" w:hAnsiTheme="minorHAnsi" w:cstheme="minorHAnsi"/>
          <w:sz w:val="22"/>
          <w:szCs w:val="22"/>
        </w:rPr>
      </w:pPr>
      <w:r w:rsidRPr="0045143B">
        <w:rPr>
          <w:rFonts w:asciiTheme="minorHAnsi" w:eastAsia="Arial" w:hAnsiTheme="minorHAnsi" w:cstheme="minorHAnsi"/>
          <w:sz w:val="22"/>
          <w:szCs w:val="22"/>
        </w:rPr>
        <w:t>i nominativi dei concorrenti accompagnati</w:t>
      </w:r>
    </w:p>
    <w:p w:rsidR="00E10D18" w:rsidRPr="00E10D18" w:rsidRDefault="00E10D18" w:rsidP="0057357A">
      <w:pPr>
        <w:pStyle w:val="Standard"/>
        <w:widowControl w:val="0"/>
        <w:numPr>
          <w:ilvl w:val="0"/>
          <w:numId w:val="30"/>
        </w:numPr>
        <w:ind w:left="567" w:hanging="425"/>
        <w:jc w:val="both"/>
        <w:rPr>
          <w:rFonts w:asciiTheme="minorHAnsi" w:eastAsia="Arial" w:hAnsiTheme="minorHAnsi" w:cstheme="minorHAnsi"/>
          <w:color w:val="000000"/>
          <w:sz w:val="24"/>
          <w:szCs w:val="22"/>
        </w:rPr>
      </w:pPr>
      <w:r w:rsidRPr="00E10D18">
        <w:rPr>
          <w:rFonts w:asciiTheme="minorHAnsi" w:eastAsia="Arial" w:hAnsiTheme="minorHAnsi" w:cstheme="minorHAnsi"/>
          <w:sz w:val="22"/>
        </w:rPr>
        <w:t>Le BPS dovranno avere a bordo, oltre ai dispositivi previsti dalla Legge per il tipo di navigazione effettuata, le seguenti dotazioni:</w:t>
      </w:r>
    </w:p>
    <w:p w:rsidR="00E10D18" w:rsidRPr="00E10D18" w:rsidRDefault="00E10D18" w:rsidP="0057357A">
      <w:pPr>
        <w:pStyle w:val="Paragrafoelenco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567" w:right="-20" w:firstLine="0"/>
        <w:contextualSpacing/>
        <w:jc w:val="both"/>
        <w:textAlignment w:val="auto"/>
        <w:rPr>
          <w:rFonts w:asciiTheme="minorHAnsi" w:eastAsia="Arial" w:hAnsiTheme="minorHAnsi" w:cstheme="minorHAnsi"/>
          <w:sz w:val="22"/>
        </w:rPr>
      </w:pPr>
      <w:r w:rsidRPr="00E10D18">
        <w:rPr>
          <w:rFonts w:asciiTheme="minorHAnsi" w:eastAsia="Arial" w:hAnsiTheme="minorHAnsi" w:cstheme="minorHAnsi"/>
          <w:sz w:val="22"/>
        </w:rPr>
        <w:t>radio VHF;</w:t>
      </w:r>
    </w:p>
    <w:p w:rsidR="0045143B" w:rsidRDefault="00E10D18" w:rsidP="0057357A">
      <w:pPr>
        <w:pStyle w:val="Paragrafoelenco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567" w:right="-20" w:firstLine="0"/>
        <w:contextualSpacing/>
        <w:jc w:val="both"/>
        <w:textAlignment w:val="auto"/>
        <w:rPr>
          <w:rFonts w:asciiTheme="minorHAnsi" w:eastAsia="Arial" w:hAnsiTheme="minorHAnsi" w:cstheme="minorHAnsi"/>
          <w:sz w:val="22"/>
        </w:rPr>
      </w:pPr>
      <w:r w:rsidRPr="00E10D18">
        <w:rPr>
          <w:rFonts w:asciiTheme="minorHAnsi" w:eastAsia="Arial" w:hAnsiTheme="minorHAnsi" w:cstheme="minorHAnsi"/>
          <w:sz w:val="22"/>
        </w:rPr>
        <w:t>cime di traino (almeno una che sia minimo 15 m lg. e 10 mm di diametro);</w:t>
      </w:r>
    </w:p>
    <w:p w:rsidR="000F56C5" w:rsidRPr="000F56C5" w:rsidRDefault="000F56C5" w:rsidP="0057357A">
      <w:pPr>
        <w:pStyle w:val="Paragrafoelenco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567" w:right="-20" w:firstLine="0"/>
        <w:contextualSpacing/>
        <w:jc w:val="both"/>
        <w:textAlignment w:val="auto"/>
        <w:rPr>
          <w:rFonts w:asciiTheme="minorHAnsi" w:eastAsia="Arial" w:hAnsiTheme="minorHAnsi" w:cstheme="minorHAnsi"/>
          <w:sz w:val="24"/>
        </w:rPr>
      </w:pPr>
      <w:r w:rsidRPr="000F56C5">
        <w:rPr>
          <w:rFonts w:asciiTheme="minorHAnsi" w:eastAsia="Arial" w:hAnsiTheme="minorHAnsi" w:cstheme="minorHAnsi"/>
          <w:sz w:val="22"/>
        </w:rPr>
        <w:t xml:space="preserve">Dispositivo personale di galleggiamento (PFD) per tutti i passeggeri e per il conducente </w:t>
      </w:r>
      <w:r w:rsidRPr="000F56C5">
        <w:rPr>
          <w:rFonts w:asciiTheme="minorHAnsi" w:eastAsia="Arial" w:hAnsiTheme="minorHAnsi" w:cstheme="minorHAnsi"/>
          <w:sz w:val="22"/>
          <w:u w:val="single"/>
        </w:rPr>
        <w:t xml:space="preserve">sempre </w:t>
      </w:r>
      <w:r>
        <w:rPr>
          <w:rFonts w:asciiTheme="minorHAnsi" w:eastAsia="Arial" w:hAnsiTheme="minorHAnsi" w:cstheme="minorHAnsi"/>
          <w:sz w:val="22"/>
          <w:u w:val="single"/>
        </w:rPr>
        <w:lastRenderedPageBreak/>
        <w:t>in</w:t>
      </w:r>
      <w:r w:rsidRPr="000F56C5">
        <w:rPr>
          <w:rFonts w:asciiTheme="minorHAnsi" w:eastAsia="Arial" w:hAnsiTheme="minorHAnsi" w:cstheme="minorHAnsi"/>
          <w:sz w:val="22"/>
          <w:u w:val="single"/>
        </w:rPr>
        <w:t>dossati durante la navigazione</w:t>
      </w:r>
      <w:r w:rsidRPr="000F56C5">
        <w:rPr>
          <w:rFonts w:asciiTheme="minorHAnsi" w:eastAsia="Arial" w:hAnsiTheme="minorHAnsi" w:cstheme="minorHAnsi"/>
          <w:sz w:val="22"/>
        </w:rPr>
        <w:t>;</w:t>
      </w:r>
    </w:p>
    <w:p w:rsidR="000F56C5" w:rsidRPr="000F56C5" w:rsidRDefault="000F56C5" w:rsidP="0057357A">
      <w:pPr>
        <w:pStyle w:val="Paragrafoelenco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567" w:right="-20" w:hanging="425"/>
        <w:contextualSpacing/>
        <w:jc w:val="both"/>
        <w:textAlignment w:val="auto"/>
        <w:rPr>
          <w:rFonts w:asciiTheme="minorHAnsi" w:eastAsia="Arial" w:hAnsiTheme="minorHAnsi" w:cstheme="minorHAnsi"/>
          <w:sz w:val="28"/>
        </w:rPr>
      </w:pPr>
      <w:r w:rsidRPr="000F56C5">
        <w:rPr>
          <w:rFonts w:asciiTheme="minorHAnsi" w:eastAsia="Arial" w:hAnsiTheme="minorHAnsi" w:cstheme="minorHAnsi"/>
          <w:b/>
          <w:sz w:val="22"/>
        </w:rPr>
        <w:t>[SP]</w:t>
      </w:r>
      <w:r w:rsidRPr="000F56C5">
        <w:rPr>
          <w:rFonts w:asciiTheme="minorHAnsi" w:eastAsia="Arial" w:hAnsiTheme="minorHAnsi" w:cstheme="minorHAnsi"/>
          <w:sz w:val="22"/>
          <w:u w:val="single"/>
        </w:rPr>
        <w:t xml:space="preserve">Quando il motore è in funzione e in marcia, il dispositivo </w:t>
      </w:r>
      <w:proofErr w:type="spellStart"/>
      <w:r w:rsidRPr="000F56C5">
        <w:rPr>
          <w:rFonts w:asciiTheme="minorHAnsi" w:eastAsia="Arial" w:hAnsiTheme="minorHAnsi" w:cstheme="minorHAnsi"/>
          <w:b/>
          <w:bCs/>
          <w:sz w:val="22"/>
          <w:u w:val="single"/>
        </w:rPr>
        <w:t>KillCord</w:t>
      </w:r>
      <w:proofErr w:type="spellEnd"/>
      <w:r w:rsidRPr="000F56C5">
        <w:rPr>
          <w:rFonts w:asciiTheme="minorHAnsi" w:eastAsia="Arial" w:hAnsiTheme="minorHAnsi" w:cstheme="minorHAnsi"/>
          <w:sz w:val="22"/>
          <w:u w:val="single"/>
        </w:rPr>
        <w:t xml:space="preserve"> dovrà essere sempre attivo.</w:t>
      </w:r>
    </w:p>
    <w:p w:rsidR="000F56C5" w:rsidRPr="000F56C5" w:rsidRDefault="000F56C5" w:rsidP="0057357A">
      <w:pPr>
        <w:pStyle w:val="Paragrafoelenco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567" w:right="-20" w:hanging="425"/>
        <w:contextualSpacing/>
        <w:jc w:val="both"/>
        <w:textAlignment w:val="auto"/>
        <w:rPr>
          <w:rFonts w:asciiTheme="minorHAnsi" w:eastAsia="Arial" w:hAnsiTheme="minorHAnsi" w:cstheme="minorHAnsi"/>
          <w:sz w:val="28"/>
        </w:rPr>
      </w:pPr>
      <w:r w:rsidRPr="000F56C5">
        <w:rPr>
          <w:rFonts w:asciiTheme="minorHAnsi" w:eastAsia="Arial" w:hAnsiTheme="minorHAnsi" w:cstheme="minorHAnsi"/>
          <w:sz w:val="22"/>
        </w:rPr>
        <w:t>Il Personale di Supporto dovrà sempre eseguire le richieste degli Ufficiali di Regata. In particolare quelle riguardanti operazioni di salvataggio;</w:t>
      </w:r>
    </w:p>
    <w:p w:rsidR="000F56C5" w:rsidRPr="000F56C5" w:rsidRDefault="000F56C5" w:rsidP="0057357A">
      <w:pPr>
        <w:pStyle w:val="Paragrafoelenco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240"/>
        <w:ind w:left="567" w:right="-20" w:hanging="425"/>
        <w:contextualSpacing/>
        <w:jc w:val="both"/>
        <w:textAlignment w:val="auto"/>
        <w:rPr>
          <w:rFonts w:asciiTheme="minorHAnsi" w:eastAsia="Arial" w:hAnsiTheme="minorHAnsi" w:cstheme="minorHAnsi"/>
          <w:sz w:val="28"/>
        </w:rPr>
      </w:pPr>
      <w:r w:rsidRPr="000F56C5">
        <w:rPr>
          <w:rFonts w:asciiTheme="minorHAnsi" w:eastAsia="Arial" w:hAnsiTheme="minorHAnsi" w:cstheme="minorHAnsi"/>
          <w:sz w:val="22"/>
        </w:rPr>
        <w:t>Le BPS dovranno inoltre adeguarsi a tutte le prescrizioni dell’Autorità Marittima competente per la sede della manifestazione.</w:t>
      </w:r>
    </w:p>
    <w:p w:rsidR="000F56C5" w:rsidRPr="0057357A" w:rsidRDefault="000F56C5" w:rsidP="000F56C5">
      <w:pPr>
        <w:pStyle w:val="Standard"/>
        <w:widowControl w:val="0"/>
        <w:jc w:val="both"/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</w:pPr>
      <w:r w:rsidRPr="0057357A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A4 – LIMITAZIONI GENERALI</w:t>
      </w:r>
    </w:p>
    <w:p w:rsidR="000F56C5" w:rsidRPr="00512117" w:rsidRDefault="00512117" w:rsidP="0057357A">
      <w:pPr>
        <w:pStyle w:val="Paragrafoelenco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567" w:right="-20" w:hanging="425"/>
        <w:contextualSpacing/>
        <w:jc w:val="both"/>
        <w:textAlignment w:val="auto"/>
        <w:rPr>
          <w:rFonts w:asciiTheme="minorHAnsi" w:eastAsia="Arial" w:hAnsiTheme="minorHAnsi" w:cstheme="minorHAnsi"/>
          <w:sz w:val="32"/>
        </w:rPr>
      </w:pPr>
      <w:r w:rsidRPr="00512117">
        <w:rPr>
          <w:rFonts w:asciiTheme="minorHAnsi" w:eastAsia="Arial" w:hAnsiTheme="minorHAnsi" w:cstheme="minorHAnsi"/>
          <w:sz w:val="22"/>
        </w:rPr>
        <w:t xml:space="preserve"> I Timonieri registrati di ogni BPS saranno ritenuti responsabili del controllo della barca in ogni momento e saranno inoltre ritenuti responsabili per qualunque comportamento inappropriato, azioni pericolose e, in genere, di qualsiasi azione che possa compromettere l’immagine o la sicurezza della manifestazione.</w:t>
      </w:r>
    </w:p>
    <w:p w:rsidR="00512117" w:rsidRPr="00512117" w:rsidRDefault="00512117" w:rsidP="0057357A">
      <w:pPr>
        <w:pStyle w:val="Paragrafoelenco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567" w:right="-20" w:hanging="425"/>
        <w:contextualSpacing/>
        <w:jc w:val="both"/>
        <w:textAlignment w:val="auto"/>
        <w:rPr>
          <w:rFonts w:asciiTheme="minorHAnsi" w:eastAsia="Arial" w:hAnsiTheme="minorHAnsi" w:cstheme="minorHAnsi"/>
          <w:sz w:val="32"/>
        </w:rPr>
      </w:pPr>
      <w:r w:rsidRPr="00512117">
        <w:rPr>
          <w:rFonts w:asciiTheme="minorHAnsi" w:eastAsia="Arial" w:hAnsiTheme="minorHAnsi" w:cstheme="minorHAnsi"/>
          <w:sz w:val="22"/>
        </w:rPr>
        <w:t>Le BPS non dovranno lasciare nessun dispositivo, pezzo di apparecchiatura, boe, segnali, correntometri o altri dispositivi simili, permanentemente in acqua. L’uso temporaneo di oggetti galleggianti è consentito solo per effettuare eventuali misure. Questi oggetti dovranno essere recuperati non appena la misura sia stata effettuata.</w:t>
      </w:r>
    </w:p>
    <w:p w:rsidR="00512117" w:rsidRPr="00512117" w:rsidRDefault="00512117" w:rsidP="0057357A">
      <w:pPr>
        <w:pStyle w:val="Paragrafoelenco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240"/>
        <w:ind w:left="567" w:right="-20" w:hanging="425"/>
        <w:contextualSpacing/>
        <w:jc w:val="both"/>
        <w:textAlignment w:val="auto"/>
        <w:rPr>
          <w:rFonts w:asciiTheme="minorHAnsi" w:eastAsia="Arial" w:hAnsiTheme="minorHAnsi" w:cstheme="minorHAnsi"/>
          <w:sz w:val="32"/>
        </w:rPr>
      </w:pPr>
      <w:r w:rsidRPr="00512117">
        <w:rPr>
          <w:rFonts w:asciiTheme="minorHAnsi" w:eastAsia="Arial" w:hAnsiTheme="minorHAnsi" w:cstheme="minorHAnsi"/>
          <w:sz w:val="22"/>
        </w:rPr>
        <w:t>Le BPS dovranno,</w:t>
      </w:r>
      <w:r w:rsidR="0057357A">
        <w:rPr>
          <w:rFonts w:asciiTheme="minorHAnsi" w:eastAsia="Arial" w:hAnsiTheme="minorHAnsi" w:cstheme="minorHAnsi"/>
          <w:sz w:val="22"/>
        </w:rPr>
        <w:t xml:space="preserve"> </w:t>
      </w:r>
      <w:r w:rsidRPr="00512117">
        <w:rPr>
          <w:rFonts w:asciiTheme="minorHAnsi" w:eastAsia="Arial" w:hAnsiTheme="minorHAnsi" w:cstheme="minorHAnsi"/>
          <w:sz w:val="22"/>
        </w:rPr>
        <w:t>con particolare cura, minimizzare la loro onda di scia quando transitano nell’area di regata.</w:t>
      </w:r>
    </w:p>
    <w:p w:rsidR="00512117" w:rsidRPr="0057357A" w:rsidRDefault="00512117" w:rsidP="00512117">
      <w:pPr>
        <w:pStyle w:val="Standard"/>
        <w:widowControl w:val="0"/>
        <w:jc w:val="both"/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</w:pPr>
      <w:r w:rsidRPr="0057357A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A5 – ZONA DI RISPETTO</w:t>
      </w:r>
    </w:p>
    <w:p w:rsidR="00512117" w:rsidRPr="00512117" w:rsidRDefault="00512117" w:rsidP="0057357A">
      <w:pPr>
        <w:pStyle w:val="Standard"/>
        <w:widowControl w:val="0"/>
        <w:numPr>
          <w:ilvl w:val="0"/>
          <w:numId w:val="36"/>
        </w:numPr>
        <w:ind w:left="567" w:hanging="425"/>
        <w:jc w:val="both"/>
        <w:rPr>
          <w:rFonts w:asciiTheme="minorHAnsi" w:eastAsia="Arial" w:hAnsiTheme="minorHAnsi" w:cstheme="minorHAnsi"/>
          <w:b/>
          <w:color w:val="000000"/>
          <w:sz w:val="24"/>
          <w:szCs w:val="22"/>
        </w:rPr>
      </w:pPr>
      <w:r w:rsidRPr="00512117">
        <w:rPr>
          <w:rFonts w:asciiTheme="minorHAnsi" w:eastAsia="Arial" w:hAnsiTheme="minorHAnsi" w:cstheme="minorHAnsi"/>
          <w:sz w:val="22"/>
        </w:rPr>
        <w:t>Le BPS non dovranno mai trovarsi:</w:t>
      </w:r>
    </w:p>
    <w:p w:rsidR="00512117" w:rsidRPr="00512117" w:rsidRDefault="00512117" w:rsidP="00512117">
      <w:pPr>
        <w:pStyle w:val="Paragrafoelenco"/>
        <w:numPr>
          <w:ilvl w:val="0"/>
          <w:numId w:val="38"/>
        </w:numPr>
        <w:ind w:left="993" w:right="-20"/>
        <w:jc w:val="both"/>
        <w:rPr>
          <w:rFonts w:asciiTheme="minorHAnsi" w:eastAsia="Arial" w:hAnsiTheme="minorHAnsi" w:cstheme="minorHAnsi"/>
          <w:sz w:val="22"/>
        </w:rPr>
      </w:pPr>
      <w:r w:rsidRPr="00512117">
        <w:rPr>
          <w:rFonts w:asciiTheme="minorHAnsi" w:eastAsia="Arial" w:hAnsiTheme="minorHAnsi" w:cstheme="minorHAnsi"/>
          <w:sz w:val="22"/>
        </w:rPr>
        <w:t>A meno di 100 metri da ogni imbarcazione in regata;</w:t>
      </w:r>
    </w:p>
    <w:p w:rsidR="00512117" w:rsidRPr="00512117" w:rsidRDefault="00512117" w:rsidP="00512117">
      <w:pPr>
        <w:pStyle w:val="Paragrafoelenco"/>
        <w:numPr>
          <w:ilvl w:val="0"/>
          <w:numId w:val="38"/>
        </w:numPr>
        <w:ind w:left="993" w:right="-20"/>
        <w:jc w:val="both"/>
        <w:rPr>
          <w:rFonts w:asciiTheme="minorHAnsi" w:eastAsia="Arial" w:hAnsiTheme="minorHAnsi" w:cstheme="minorHAnsi"/>
          <w:sz w:val="22"/>
        </w:rPr>
      </w:pPr>
      <w:r w:rsidRPr="00512117">
        <w:rPr>
          <w:rFonts w:asciiTheme="minorHAnsi" w:eastAsia="Arial" w:hAnsiTheme="minorHAnsi" w:cstheme="minorHAnsi"/>
          <w:sz w:val="22"/>
        </w:rPr>
        <w:t xml:space="preserve">Entro 100 metri dalla linea di partenza in ogni direzione a partire dal segnale preparatorio e finché tutte le imbarcazioni non abbiano lasciato l’area di partenza o il </w:t>
      </w:r>
      <w:proofErr w:type="spellStart"/>
      <w:r w:rsidRPr="00512117">
        <w:rPr>
          <w:rFonts w:asciiTheme="minorHAnsi" w:eastAsia="Arial" w:hAnsiTheme="minorHAnsi" w:cstheme="minorHAnsi"/>
          <w:sz w:val="22"/>
        </w:rPr>
        <w:t>CdR</w:t>
      </w:r>
      <w:proofErr w:type="spellEnd"/>
      <w:r w:rsidRPr="00512117">
        <w:rPr>
          <w:rFonts w:asciiTheme="minorHAnsi" w:eastAsia="Arial" w:hAnsiTheme="minorHAnsi" w:cstheme="minorHAnsi"/>
          <w:sz w:val="22"/>
        </w:rPr>
        <w:t xml:space="preserve"> non abbia segnalato un richiamo generale o un annullamento;</w:t>
      </w:r>
    </w:p>
    <w:p w:rsidR="00512117" w:rsidRPr="00512117" w:rsidRDefault="00512117" w:rsidP="00512117">
      <w:pPr>
        <w:pStyle w:val="Paragrafoelenco"/>
        <w:numPr>
          <w:ilvl w:val="0"/>
          <w:numId w:val="38"/>
        </w:numPr>
        <w:ind w:left="993" w:right="-20"/>
        <w:jc w:val="both"/>
        <w:rPr>
          <w:rFonts w:asciiTheme="minorHAnsi" w:eastAsia="Arial" w:hAnsiTheme="minorHAnsi" w:cstheme="minorHAnsi"/>
          <w:sz w:val="22"/>
        </w:rPr>
      </w:pPr>
      <w:r w:rsidRPr="00512117">
        <w:rPr>
          <w:rFonts w:asciiTheme="minorHAnsi" w:eastAsia="Arial" w:hAnsiTheme="minorHAnsi" w:cstheme="minorHAnsi"/>
          <w:sz w:val="22"/>
        </w:rPr>
        <w:t>Fra qualsiasi imbarcazione in regata e la successiva boa di percorso;</w:t>
      </w:r>
    </w:p>
    <w:p w:rsidR="00512117" w:rsidRPr="00512117" w:rsidRDefault="00512117" w:rsidP="00512117">
      <w:pPr>
        <w:pStyle w:val="Paragrafoelenco"/>
        <w:numPr>
          <w:ilvl w:val="0"/>
          <w:numId w:val="38"/>
        </w:numPr>
        <w:ind w:left="993" w:right="-20"/>
        <w:jc w:val="both"/>
        <w:rPr>
          <w:rFonts w:asciiTheme="minorHAnsi" w:eastAsia="Arial" w:hAnsiTheme="minorHAnsi" w:cstheme="minorHAnsi"/>
          <w:sz w:val="22"/>
        </w:rPr>
      </w:pPr>
      <w:r w:rsidRPr="00512117">
        <w:rPr>
          <w:rFonts w:asciiTheme="minorHAnsi" w:eastAsia="Arial" w:hAnsiTheme="minorHAnsi" w:cstheme="minorHAnsi"/>
          <w:sz w:val="22"/>
        </w:rPr>
        <w:t>Fra il bastone di percorso interno e quello esterno quando le imbarcazioni stanno regatando su entrambi i percorsi;</w:t>
      </w:r>
    </w:p>
    <w:p w:rsidR="00512117" w:rsidRPr="00512117" w:rsidRDefault="00512117" w:rsidP="00512117">
      <w:pPr>
        <w:pStyle w:val="Paragrafoelenco"/>
        <w:numPr>
          <w:ilvl w:val="0"/>
          <w:numId w:val="38"/>
        </w:numPr>
        <w:ind w:left="993" w:right="-20"/>
        <w:jc w:val="both"/>
        <w:rPr>
          <w:rFonts w:asciiTheme="minorHAnsi" w:eastAsia="Arial" w:hAnsiTheme="minorHAnsi" w:cstheme="minorHAnsi"/>
          <w:sz w:val="22"/>
        </w:rPr>
      </w:pPr>
      <w:r w:rsidRPr="00512117">
        <w:rPr>
          <w:rFonts w:asciiTheme="minorHAnsi" w:eastAsia="Arial" w:hAnsiTheme="minorHAnsi" w:cstheme="minorHAnsi"/>
          <w:sz w:val="22"/>
        </w:rPr>
        <w:t>Entro 100 metri da qualsiasi boa del percorso quando le imbarcazioni in regata siano in prossimità di quella boa;</w:t>
      </w:r>
    </w:p>
    <w:p w:rsidR="00512117" w:rsidRPr="00512117" w:rsidRDefault="00512117" w:rsidP="00512117">
      <w:pPr>
        <w:pStyle w:val="Paragrafoelenco"/>
        <w:numPr>
          <w:ilvl w:val="0"/>
          <w:numId w:val="38"/>
        </w:numPr>
        <w:ind w:left="993" w:right="-20"/>
        <w:jc w:val="both"/>
        <w:rPr>
          <w:rFonts w:asciiTheme="minorHAnsi" w:eastAsia="Arial" w:hAnsiTheme="minorHAnsi" w:cstheme="minorHAnsi"/>
          <w:sz w:val="22"/>
        </w:rPr>
      </w:pPr>
      <w:r w:rsidRPr="00512117">
        <w:rPr>
          <w:rFonts w:asciiTheme="minorHAnsi" w:eastAsia="Arial" w:hAnsiTheme="minorHAnsi" w:cstheme="minorHAnsi"/>
          <w:sz w:val="22"/>
        </w:rPr>
        <w:t>Entro 100 metri dalle boe che delimitano la linea d’arrivo quando le imbarcazioni in regata si avvicinano alla linea per arrivare;</w:t>
      </w:r>
    </w:p>
    <w:p w:rsidR="00512117" w:rsidRPr="00512117" w:rsidRDefault="00512117" w:rsidP="00512117">
      <w:pPr>
        <w:pStyle w:val="Standard"/>
        <w:widowControl w:val="0"/>
        <w:numPr>
          <w:ilvl w:val="0"/>
          <w:numId w:val="38"/>
        </w:numPr>
        <w:ind w:left="993"/>
        <w:jc w:val="both"/>
        <w:rPr>
          <w:rFonts w:asciiTheme="minorHAnsi" w:eastAsia="Arial" w:hAnsiTheme="minorHAnsi" w:cstheme="minorHAnsi"/>
          <w:b/>
          <w:color w:val="000000"/>
          <w:sz w:val="24"/>
          <w:szCs w:val="22"/>
        </w:rPr>
      </w:pPr>
      <w:r w:rsidRPr="00512117">
        <w:rPr>
          <w:rFonts w:asciiTheme="minorHAnsi" w:eastAsia="Arial" w:hAnsiTheme="minorHAnsi" w:cstheme="minorHAnsi"/>
          <w:sz w:val="22"/>
        </w:rPr>
        <w:t>Altre limitazioni particolari applicabili nella località della manifestazione ed espressamente richiamate dal CO.</w:t>
      </w:r>
    </w:p>
    <w:p w:rsidR="00512117" w:rsidRPr="00E25EB4" w:rsidRDefault="00512117" w:rsidP="0057357A">
      <w:pPr>
        <w:pStyle w:val="Standard"/>
        <w:widowControl w:val="0"/>
        <w:numPr>
          <w:ilvl w:val="0"/>
          <w:numId w:val="36"/>
        </w:numPr>
        <w:spacing w:after="240"/>
        <w:ind w:left="567" w:hanging="42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512117">
        <w:rPr>
          <w:rFonts w:asciiTheme="minorHAnsi" w:eastAsia="Arial" w:hAnsiTheme="minorHAnsi" w:cstheme="minorHAnsi"/>
          <w:sz w:val="22"/>
          <w:szCs w:val="22"/>
        </w:rPr>
        <w:t>In aggiunta, le BPS che dovessero procedere ad una velocità superiore ai 5 nodi, dovranno tenersi ad almeno 150 metri da qualsiasi imbarcazione in regata</w:t>
      </w:r>
      <w:r w:rsidR="006031CE">
        <w:rPr>
          <w:rFonts w:asciiTheme="minorHAnsi" w:eastAsia="Arial" w:hAnsiTheme="minorHAnsi" w:cstheme="minorHAnsi"/>
          <w:sz w:val="22"/>
          <w:szCs w:val="22"/>
        </w:rPr>
        <w:t>.</w:t>
      </w:r>
    </w:p>
    <w:p w:rsidR="00E25EB4" w:rsidRDefault="00E25EB4" w:rsidP="00E25EB4">
      <w:pPr>
        <w:pStyle w:val="Standard"/>
        <w:widowControl w:val="0"/>
        <w:jc w:val="both"/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</w:pPr>
      <w:r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A6</w:t>
      </w:r>
      <w:r w:rsidRPr="0057357A"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 xml:space="preserve"> – </w:t>
      </w:r>
      <w:r>
        <w:rPr>
          <w:rFonts w:asciiTheme="minorHAnsi" w:eastAsia="Arial" w:hAnsiTheme="minorHAnsi" w:cs="Arial"/>
          <w:b/>
          <w:color w:val="1F3864" w:themeColor="accent1" w:themeShade="80"/>
          <w:sz w:val="22"/>
          <w:szCs w:val="22"/>
        </w:rPr>
        <w:t>PENALITA’ STANDARD</w:t>
      </w:r>
    </w:p>
    <w:p w:rsidR="00D87A35" w:rsidRPr="00D87A35" w:rsidRDefault="00D87A35" w:rsidP="00E25EB4">
      <w:pPr>
        <w:pStyle w:val="Standard"/>
        <w:widowControl w:val="0"/>
        <w:jc w:val="both"/>
        <w:rPr>
          <w:rFonts w:asciiTheme="minorHAnsi" w:eastAsia="Arial" w:hAnsiTheme="minorHAnsi" w:cs="Arial"/>
          <w:sz w:val="22"/>
          <w:szCs w:val="22"/>
        </w:rPr>
      </w:pPr>
      <w:r w:rsidRPr="00D87A35">
        <w:rPr>
          <w:rFonts w:asciiTheme="minorHAnsi" w:eastAsia="Arial" w:hAnsiTheme="minorHAnsi" w:cs="Arial"/>
          <w:sz w:val="22"/>
          <w:szCs w:val="22"/>
        </w:rPr>
        <w:t>Alla</w:t>
      </w:r>
      <w:r>
        <w:rPr>
          <w:rFonts w:asciiTheme="minorHAnsi" w:eastAsia="Arial" w:hAnsiTheme="minorHAnsi" w:cs="Arial"/>
          <w:sz w:val="22"/>
          <w:szCs w:val="22"/>
        </w:rPr>
        <w:t xml:space="preserve"> prima infrazione di cui al punto 3.3 dell’Addendum A, seguirà un richiamo. Alla seconda infrazione, la Persona di Supporto dovrà dirigersi presso la </w:t>
      </w:r>
      <w:proofErr w:type="spellStart"/>
      <w:r w:rsidRPr="00161665">
        <w:rPr>
          <w:rFonts w:asciiTheme="minorHAnsi" w:eastAsia="Arial" w:hAnsiTheme="minorHAnsi" w:cs="Arial"/>
          <w:i/>
          <w:sz w:val="22"/>
          <w:szCs w:val="22"/>
          <w:u w:val="single"/>
        </w:rPr>
        <w:t>waiting</w:t>
      </w:r>
      <w:proofErr w:type="spellEnd"/>
      <w:r w:rsidRPr="00161665">
        <w:rPr>
          <w:rFonts w:asciiTheme="minorHAnsi" w:eastAsia="Arial" w:hAnsiTheme="minorHAnsi" w:cs="Arial"/>
          <w:i/>
          <w:sz w:val="22"/>
          <w:szCs w:val="22"/>
          <w:u w:val="single"/>
        </w:rPr>
        <w:t xml:space="preserve"> area</w:t>
      </w:r>
      <w:r>
        <w:rPr>
          <w:rFonts w:asciiTheme="minorHAnsi" w:eastAsia="Arial" w:hAnsiTheme="minorHAnsi" w:cs="Arial"/>
          <w:sz w:val="22"/>
          <w:szCs w:val="22"/>
        </w:rPr>
        <w:t xml:space="preserve"> e stazionare presso la stessa durante lo svolgimento delle prove del giorno. Alla terza infrazione, l’obbligo di stazionamento nella </w:t>
      </w:r>
      <w:proofErr w:type="spellStart"/>
      <w:r w:rsidRPr="00161665">
        <w:rPr>
          <w:rFonts w:asciiTheme="minorHAnsi" w:eastAsia="Arial" w:hAnsiTheme="minorHAnsi" w:cs="Arial"/>
          <w:i/>
          <w:sz w:val="22"/>
          <w:szCs w:val="22"/>
          <w:u w:val="single"/>
        </w:rPr>
        <w:t>waiting</w:t>
      </w:r>
      <w:proofErr w:type="spellEnd"/>
      <w:r w:rsidRPr="00161665">
        <w:rPr>
          <w:rFonts w:asciiTheme="minorHAnsi" w:eastAsia="Arial" w:hAnsiTheme="minorHAnsi" w:cs="Arial"/>
          <w:i/>
          <w:sz w:val="22"/>
          <w:szCs w:val="22"/>
          <w:u w:val="single"/>
        </w:rPr>
        <w:t xml:space="preserve"> area</w:t>
      </w:r>
      <w:r>
        <w:rPr>
          <w:rFonts w:asciiTheme="minorHAnsi" w:eastAsia="Arial" w:hAnsiTheme="minorHAnsi" w:cs="Arial"/>
          <w:sz w:val="22"/>
          <w:szCs w:val="22"/>
        </w:rPr>
        <w:t xml:space="preserve"> sarà esteso a tutti i giorni di regata durante lo svolgimento delle prove. In assenza </w:t>
      </w:r>
      <w:r w:rsidR="00995AAE">
        <w:rPr>
          <w:rFonts w:asciiTheme="minorHAnsi" w:eastAsia="Arial" w:hAnsiTheme="minorHAnsi" w:cs="Arial"/>
          <w:sz w:val="22"/>
          <w:szCs w:val="22"/>
        </w:rPr>
        <w:t xml:space="preserve">di segnalazioni, si intende per </w:t>
      </w:r>
      <w:proofErr w:type="spellStart"/>
      <w:r w:rsidR="00995AAE" w:rsidRPr="00161665">
        <w:rPr>
          <w:rFonts w:asciiTheme="minorHAnsi" w:eastAsia="Arial" w:hAnsiTheme="minorHAnsi" w:cs="Arial"/>
          <w:i/>
          <w:sz w:val="22"/>
          <w:szCs w:val="22"/>
          <w:u w:val="single"/>
        </w:rPr>
        <w:t>waiting</w:t>
      </w:r>
      <w:proofErr w:type="spellEnd"/>
      <w:r w:rsidR="00995AAE" w:rsidRPr="00161665">
        <w:rPr>
          <w:rFonts w:asciiTheme="minorHAnsi" w:eastAsia="Arial" w:hAnsiTheme="minorHAnsi" w:cs="Arial"/>
          <w:i/>
          <w:sz w:val="22"/>
          <w:szCs w:val="22"/>
          <w:u w:val="single"/>
        </w:rPr>
        <w:t xml:space="preserve"> area</w:t>
      </w:r>
      <w:r w:rsidR="00995AAE">
        <w:rPr>
          <w:rFonts w:asciiTheme="minorHAnsi" w:eastAsia="Arial" w:hAnsiTheme="minorHAnsi" w:cs="Arial"/>
          <w:sz w:val="22"/>
          <w:szCs w:val="22"/>
        </w:rPr>
        <w:t xml:space="preserve"> l’area sottovento alla linea di partenza a circa 100 metri da essa e a oltre la linea di arrivo ad almeno 100 metri da essa.</w:t>
      </w:r>
    </w:p>
    <w:p w:rsidR="00E25EB4" w:rsidRPr="00512117" w:rsidRDefault="00E25EB4" w:rsidP="00E25EB4">
      <w:pPr>
        <w:pStyle w:val="Standard"/>
        <w:widowControl w:val="0"/>
        <w:spacing w:after="240"/>
        <w:ind w:left="567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bookmarkStart w:id="6" w:name="_GoBack"/>
      <w:bookmarkEnd w:id="6"/>
    </w:p>
    <w:sectPr w:rsidR="00E25EB4" w:rsidRPr="00512117" w:rsidSect="0062287B">
      <w:type w:val="continuous"/>
      <w:pgSz w:w="11906" w:h="16838"/>
      <w:pgMar w:top="851" w:right="1134" w:bottom="1134" w:left="85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B0E" w:rsidRDefault="00601B0E">
      <w:r>
        <w:separator/>
      </w:r>
    </w:p>
  </w:endnote>
  <w:endnote w:type="continuationSeparator" w:id="0">
    <w:p w:rsidR="00601B0E" w:rsidRDefault="0060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247219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685970" w:rsidRDefault="00685970" w:rsidP="002965ED">
            <w:pPr>
              <w:pStyle w:val="Pidipagina"/>
            </w:pPr>
          </w:p>
          <w:p w:rsidR="00685970" w:rsidRDefault="004349DB" w:rsidP="002965ED">
            <w:pPr>
              <w:pStyle w:val="Pidipagina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i/>
              </w:rPr>
              <w:t>3</w:t>
            </w:r>
            <w:r w:rsidR="00685970" w:rsidRPr="004349DB">
              <w:rPr>
                <w:rFonts w:asciiTheme="minorHAnsi" w:hAnsiTheme="minorHAnsi"/>
                <w:i/>
                <w:vertAlign w:val="superscript"/>
              </w:rPr>
              <w:t>a</w:t>
            </w:r>
            <w:r w:rsidR="00685970" w:rsidRPr="002965ED">
              <w:rPr>
                <w:rFonts w:asciiTheme="minorHAnsi" w:hAnsiTheme="minorHAnsi"/>
                <w:i/>
              </w:rPr>
              <w:t xml:space="preserve"> Tappa Campionato Zonale V Zona ILCA  4 – 6 – 7</w:t>
            </w:r>
            <w:r w:rsidR="00685970">
              <w:tab/>
            </w:r>
            <w:r w:rsidR="00685970">
              <w:tab/>
            </w:r>
            <w:r w:rsidR="00685970" w:rsidRPr="002965ED">
              <w:rPr>
                <w:rFonts w:asciiTheme="minorHAnsi" w:hAnsiTheme="minorHAnsi"/>
              </w:rPr>
              <w:t xml:space="preserve">Pagina </w:t>
            </w:r>
            <w:r w:rsidR="00F749EE" w:rsidRPr="002965ED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685970" w:rsidRPr="002965ED">
              <w:rPr>
                <w:rFonts w:asciiTheme="minorHAnsi" w:hAnsiTheme="minorHAnsi"/>
                <w:b/>
              </w:rPr>
              <w:instrText>PAGE</w:instrText>
            </w:r>
            <w:r w:rsidR="00F749EE" w:rsidRPr="002965ED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951351">
              <w:rPr>
                <w:rFonts w:asciiTheme="minorHAnsi" w:hAnsiTheme="minorHAnsi"/>
                <w:b/>
                <w:noProof/>
              </w:rPr>
              <w:t>2</w:t>
            </w:r>
            <w:r w:rsidR="00F749EE" w:rsidRPr="002965ED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="00685970" w:rsidRPr="002965ED">
              <w:rPr>
                <w:rFonts w:asciiTheme="minorHAnsi" w:hAnsiTheme="minorHAnsi"/>
              </w:rPr>
              <w:t xml:space="preserve"> di </w:t>
            </w:r>
            <w:r w:rsidR="00F749EE" w:rsidRPr="002965ED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685970" w:rsidRPr="002965ED">
              <w:rPr>
                <w:rFonts w:asciiTheme="minorHAnsi" w:hAnsiTheme="minorHAnsi"/>
                <w:b/>
              </w:rPr>
              <w:instrText>NUMPAGES</w:instrText>
            </w:r>
            <w:r w:rsidR="00F749EE" w:rsidRPr="002965ED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951351">
              <w:rPr>
                <w:rFonts w:asciiTheme="minorHAnsi" w:hAnsiTheme="minorHAnsi"/>
                <w:b/>
                <w:noProof/>
              </w:rPr>
              <w:t>9</w:t>
            </w:r>
            <w:r w:rsidR="00F749EE" w:rsidRPr="002965ED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  <w:p w:rsidR="00685970" w:rsidRDefault="00685970" w:rsidP="002965ED">
            <w:pPr>
              <w:pStyle w:val="Pidipagina"/>
            </w:pPr>
            <w:r>
              <w:rPr>
                <w:rFonts w:asciiTheme="minorHAnsi" w:hAnsiTheme="minorHAnsi"/>
              </w:rPr>
              <w:t xml:space="preserve">LNI Napoli, 27-28 gennaio 2024 </w:t>
            </w:r>
          </w:p>
        </w:sdtContent>
      </w:sdt>
    </w:sdtContent>
  </w:sdt>
  <w:p w:rsidR="00685970" w:rsidRDefault="006859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B0E" w:rsidRDefault="00601B0E">
      <w:r>
        <w:rPr>
          <w:color w:val="000000"/>
        </w:rPr>
        <w:separator/>
      </w:r>
    </w:p>
  </w:footnote>
  <w:footnote w:type="continuationSeparator" w:id="0">
    <w:p w:rsidR="00601B0E" w:rsidRDefault="00601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70" w:rsidRPr="004A6F4B" w:rsidRDefault="00685970" w:rsidP="00CC6C26">
    <w:pPr>
      <w:pStyle w:val="Standard"/>
      <w:widowControl w:val="0"/>
      <w:tabs>
        <w:tab w:val="center" w:pos="4819"/>
        <w:tab w:val="left" w:pos="7920"/>
        <w:tab w:val="right" w:pos="9638"/>
      </w:tabs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E96"/>
    <w:multiLevelType w:val="hybridMultilevel"/>
    <w:tmpl w:val="FF724EB0"/>
    <w:lvl w:ilvl="0" w:tplc="7A8E0B40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650249"/>
    <w:multiLevelType w:val="multilevel"/>
    <w:tmpl w:val="C2E0ACB2"/>
    <w:styleLink w:val="WWNum2"/>
    <w:lvl w:ilvl="0"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2">
    <w:nsid w:val="07504575"/>
    <w:multiLevelType w:val="hybridMultilevel"/>
    <w:tmpl w:val="A5FE7DC0"/>
    <w:lvl w:ilvl="0" w:tplc="427843E0">
      <w:start w:val="1"/>
      <w:numFmt w:val="bullet"/>
      <w:lvlText w:val="-"/>
      <w:lvlJc w:val="left"/>
      <w:pPr>
        <w:ind w:left="747" w:hanging="360"/>
      </w:pPr>
      <w:rPr>
        <w:rFonts w:ascii="Calibri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>
    <w:nsid w:val="0A8244D7"/>
    <w:multiLevelType w:val="hybridMultilevel"/>
    <w:tmpl w:val="CB8C428C"/>
    <w:lvl w:ilvl="0" w:tplc="B3EA88C4">
      <w:start w:val="1"/>
      <w:numFmt w:val="decimal"/>
      <w:lvlText w:val=".%1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4C56"/>
    <w:multiLevelType w:val="multilevel"/>
    <w:tmpl w:val="C31EEC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1F3864" w:themeColor="accent1" w:themeShade="8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1F3864" w:themeColor="accent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A0118C"/>
    <w:multiLevelType w:val="multilevel"/>
    <w:tmpl w:val="5088C8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1F3864" w:themeColor="accent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E80A08"/>
    <w:multiLevelType w:val="multilevel"/>
    <w:tmpl w:val="0C0A1604"/>
    <w:styleLink w:val="WWNum1"/>
    <w:lvl w:ilvl="0">
      <w:start w:val="1"/>
      <w:numFmt w:val="upperLetter"/>
      <w:lvlText w:val="%1)"/>
      <w:lvlJc w:val="left"/>
      <w:pPr>
        <w:ind w:left="720" w:hanging="360"/>
      </w:pPr>
      <w:rPr>
        <w:color w:val="00000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7">
    <w:nsid w:val="1A736BAE"/>
    <w:multiLevelType w:val="multilevel"/>
    <w:tmpl w:val="C31EEC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1F3864" w:themeColor="accent1" w:themeShade="8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1F3864" w:themeColor="accent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AC05E93"/>
    <w:multiLevelType w:val="multilevel"/>
    <w:tmpl w:val="8E9C8926"/>
    <w:lvl w:ilvl="0">
      <w:start w:val="1"/>
      <w:numFmt w:val="decimal"/>
      <w:lvlText w:val="%1."/>
      <w:lvlJc w:val="left"/>
      <w:pPr>
        <w:ind w:left="360" w:hanging="360"/>
      </w:pPr>
      <w:rPr>
        <w:b/>
        <w:color w:val="1F3864" w:themeColor="accent1" w:themeShade="8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1F3864" w:themeColor="accent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153B16"/>
    <w:multiLevelType w:val="multilevel"/>
    <w:tmpl w:val="C31EEC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1F3864" w:themeColor="accent1" w:themeShade="8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1F3864" w:themeColor="accent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51565F"/>
    <w:multiLevelType w:val="hybridMultilevel"/>
    <w:tmpl w:val="94C4AFBA"/>
    <w:lvl w:ilvl="0" w:tplc="ED022AEE">
      <w:start w:val="1"/>
      <w:numFmt w:val="decimal"/>
      <w:lvlText w:val=".%1"/>
      <w:lvlJc w:val="left"/>
      <w:pPr>
        <w:ind w:left="720" w:hanging="360"/>
      </w:pPr>
      <w:rPr>
        <w:rFonts w:ascii="Calibri" w:hAnsi="Calibri" w:hint="default"/>
        <w:b/>
        <w:i w:val="0"/>
        <w:color w:val="1F3864" w:themeColor="accent1" w:themeShade="8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F16F5"/>
    <w:multiLevelType w:val="hybridMultilevel"/>
    <w:tmpl w:val="5E3484F0"/>
    <w:lvl w:ilvl="0" w:tplc="526EB890">
      <w:start w:val="1"/>
      <w:numFmt w:val="decimal"/>
      <w:lvlText w:val=".%1"/>
      <w:lvlJc w:val="left"/>
      <w:pPr>
        <w:ind w:left="720" w:hanging="360"/>
      </w:pPr>
      <w:rPr>
        <w:rFonts w:ascii="Calibri" w:hAnsi="Calibri" w:hint="default"/>
        <w:b/>
        <w:i w:val="0"/>
        <w:color w:val="1F3864" w:themeColor="accent1" w:themeShade="8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D2FA8"/>
    <w:multiLevelType w:val="multilevel"/>
    <w:tmpl w:val="1F182E14"/>
    <w:lvl w:ilvl="0">
      <w:start w:val="1"/>
      <w:numFmt w:val="decimal"/>
      <w:lvlText w:val="%1-"/>
      <w:lvlJc w:val="left"/>
      <w:pPr>
        <w:ind w:left="116" w:hanging="347"/>
      </w:pPr>
      <w:rPr>
        <w:rFonts w:eastAsia="Arial" w:cs="Arial"/>
        <w:b/>
        <w:position w:val="0"/>
        <w:sz w:val="24"/>
        <w:szCs w:val="24"/>
        <w:vertAlign w:val="baseline"/>
      </w:rPr>
    </w:lvl>
    <w:lvl w:ilvl="1">
      <w:start w:val="1"/>
      <w:numFmt w:val="upperLetter"/>
      <w:lvlText w:val="%2)"/>
      <w:lvlJc w:val="left"/>
      <w:pPr>
        <w:ind w:left="836" w:hanging="360"/>
      </w:pPr>
      <w:rPr>
        <w:rFonts w:eastAsia="Arial" w:cs="Arial"/>
        <w:b w:val="0"/>
        <w:position w:val="0"/>
        <w:sz w:val="24"/>
        <w:szCs w:val="24"/>
        <w:vertAlign w:val="baseline"/>
      </w:rPr>
    </w:lvl>
    <w:lvl w:ilvl="2">
      <w:start w:val="1"/>
      <w:numFmt w:val="upperLetter"/>
      <w:lvlText w:val="%3)"/>
      <w:lvlJc w:val="left"/>
      <w:pPr>
        <w:ind w:left="1956" w:hanging="360"/>
      </w:pPr>
      <w:rPr>
        <w:rFonts w:hint="default"/>
        <w:position w:val="0"/>
        <w:vertAlign w:val="baseline"/>
      </w:rPr>
    </w:lvl>
    <w:lvl w:ilvl="3">
      <w:numFmt w:val="bullet"/>
      <w:lvlText w:val="•"/>
      <w:lvlJc w:val="left"/>
      <w:pPr>
        <w:ind w:left="3072" w:hanging="360"/>
      </w:pPr>
      <w:rPr>
        <w:position w:val="0"/>
        <w:vertAlign w:val="baseline"/>
      </w:rPr>
    </w:lvl>
    <w:lvl w:ilvl="4">
      <w:numFmt w:val="bullet"/>
      <w:lvlText w:val="•"/>
      <w:lvlJc w:val="left"/>
      <w:pPr>
        <w:ind w:left="4188" w:hanging="360"/>
      </w:pPr>
      <w:rPr>
        <w:position w:val="0"/>
        <w:vertAlign w:val="baseline"/>
      </w:rPr>
    </w:lvl>
    <w:lvl w:ilvl="5">
      <w:numFmt w:val="bullet"/>
      <w:lvlText w:val="•"/>
      <w:lvlJc w:val="left"/>
      <w:pPr>
        <w:ind w:left="5304" w:hanging="360"/>
      </w:pPr>
      <w:rPr>
        <w:position w:val="0"/>
        <w:vertAlign w:val="baseline"/>
      </w:rPr>
    </w:lvl>
    <w:lvl w:ilvl="6">
      <w:numFmt w:val="bullet"/>
      <w:lvlText w:val="•"/>
      <w:lvlJc w:val="left"/>
      <w:pPr>
        <w:ind w:left="6420" w:hanging="360"/>
      </w:pPr>
      <w:rPr>
        <w:position w:val="0"/>
        <w:vertAlign w:val="baseline"/>
      </w:rPr>
    </w:lvl>
    <w:lvl w:ilvl="7">
      <w:numFmt w:val="bullet"/>
      <w:lvlText w:val="•"/>
      <w:lvlJc w:val="left"/>
      <w:pPr>
        <w:ind w:left="7537" w:hanging="360"/>
      </w:pPr>
      <w:rPr>
        <w:position w:val="0"/>
        <w:vertAlign w:val="baseline"/>
      </w:rPr>
    </w:lvl>
    <w:lvl w:ilvl="8">
      <w:numFmt w:val="bullet"/>
      <w:lvlText w:val="•"/>
      <w:lvlJc w:val="left"/>
      <w:pPr>
        <w:ind w:left="8653" w:hanging="360"/>
      </w:pPr>
      <w:rPr>
        <w:position w:val="0"/>
        <w:vertAlign w:val="baseline"/>
      </w:rPr>
    </w:lvl>
  </w:abstractNum>
  <w:abstractNum w:abstractNumId="13">
    <w:nsid w:val="1FF7071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12C4C0F"/>
    <w:multiLevelType w:val="multilevel"/>
    <w:tmpl w:val="88103A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1F3864" w:themeColor="accent1" w:themeShade="8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1F3864" w:themeColor="accent1" w:themeShade="8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BFA5B00"/>
    <w:multiLevelType w:val="hybridMultilevel"/>
    <w:tmpl w:val="CCD21A0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1D6770"/>
    <w:multiLevelType w:val="multilevel"/>
    <w:tmpl w:val="5BB6E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5AE0AE8"/>
    <w:multiLevelType w:val="hybridMultilevel"/>
    <w:tmpl w:val="2E04A866"/>
    <w:lvl w:ilvl="0" w:tplc="F8824F7C">
      <w:start w:val="2"/>
      <w:numFmt w:val="decimal"/>
      <w:lvlText w:val="%1."/>
      <w:lvlJc w:val="center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7343C"/>
    <w:multiLevelType w:val="multilevel"/>
    <w:tmpl w:val="A66881A6"/>
    <w:lvl w:ilvl="0">
      <w:start w:val="1"/>
      <w:numFmt w:val="decimal"/>
      <w:lvlText w:val="%1."/>
      <w:lvlJc w:val="left"/>
      <w:pPr>
        <w:ind w:left="360" w:hanging="360"/>
      </w:pPr>
      <w:rPr>
        <w:b/>
        <w:color w:val="1F3864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8682025"/>
    <w:multiLevelType w:val="hybridMultilevel"/>
    <w:tmpl w:val="EA3C9236"/>
    <w:lvl w:ilvl="0" w:tplc="427843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664DF"/>
    <w:multiLevelType w:val="hybridMultilevel"/>
    <w:tmpl w:val="7C3A51AA"/>
    <w:lvl w:ilvl="0" w:tplc="0410000B">
      <w:start w:val="1"/>
      <w:numFmt w:val="bullet"/>
      <w:lvlText w:val=""/>
      <w:lvlJc w:val="left"/>
      <w:pPr>
        <w:ind w:left="7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1">
    <w:nsid w:val="3B637AB0"/>
    <w:multiLevelType w:val="multilevel"/>
    <w:tmpl w:val="99CE22D8"/>
    <w:lvl w:ilvl="0">
      <w:start w:val="1"/>
      <w:numFmt w:val="decimal"/>
      <w:lvlText w:val="%1."/>
      <w:lvlJc w:val="left"/>
      <w:pPr>
        <w:ind w:left="360" w:hanging="360"/>
      </w:pPr>
      <w:rPr>
        <w:b/>
        <w:color w:val="1F3864" w:themeColor="accent1" w:themeShade="8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1F3864" w:themeColor="accent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130E3B"/>
    <w:multiLevelType w:val="multilevel"/>
    <w:tmpl w:val="99CE22D8"/>
    <w:lvl w:ilvl="0">
      <w:start w:val="1"/>
      <w:numFmt w:val="decimal"/>
      <w:lvlText w:val="%1."/>
      <w:lvlJc w:val="left"/>
      <w:pPr>
        <w:ind w:left="360" w:hanging="360"/>
      </w:pPr>
      <w:rPr>
        <w:b/>
        <w:color w:val="1F3864" w:themeColor="accent1" w:themeShade="8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1F3864" w:themeColor="accent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D716DB"/>
    <w:multiLevelType w:val="multilevel"/>
    <w:tmpl w:val="06CC3E1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>
    <w:nsid w:val="421305DC"/>
    <w:multiLevelType w:val="multilevel"/>
    <w:tmpl w:val="043A8E38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eastAsia="Arial" w:hAnsi="Arial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eastAsia="Arial" w:hAnsi="Arial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color w:val="000000"/>
        <w:sz w:val="22"/>
      </w:rPr>
    </w:lvl>
  </w:abstractNum>
  <w:abstractNum w:abstractNumId="25">
    <w:nsid w:val="425D2DED"/>
    <w:multiLevelType w:val="hybridMultilevel"/>
    <w:tmpl w:val="C062069A"/>
    <w:lvl w:ilvl="0" w:tplc="B220FB3A">
      <w:start w:val="1"/>
      <w:numFmt w:val="decimal"/>
      <w:lvlText w:val=".%1"/>
      <w:lvlJc w:val="left"/>
      <w:pPr>
        <w:ind w:left="720" w:hanging="360"/>
      </w:pPr>
      <w:rPr>
        <w:rFonts w:ascii="Calibri" w:hAnsi="Calibri" w:hint="default"/>
        <w:b/>
        <w:i w:val="0"/>
        <w:color w:val="1F3864" w:themeColor="accent1" w:themeShade="8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27843E0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  <w:sz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76E4A"/>
    <w:multiLevelType w:val="multilevel"/>
    <w:tmpl w:val="C31EEC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1F3864" w:themeColor="accent1" w:themeShade="8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1F3864" w:themeColor="accent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AC77EC1"/>
    <w:multiLevelType w:val="hybridMultilevel"/>
    <w:tmpl w:val="BA6C4E6A"/>
    <w:lvl w:ilvl="0" w:tplc="C50014EA">
      <w:start w:val="1"/>
      <w:numFmt w:val="lowerRoman"/>
      <w:lvlText w:val="%1."/>
      <w:lvlJc w:val="left"/>
      <w:pPr>
        <w:ind w:left="88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9" w:hanging="360"/>
      </w:pPr>
    </w:lvl>
    <w:lvl w:ilvl="2" w:tplc="0410001B" w:tentative="1">
      <w:start w:val="1"/>
      <w:numFmt w:val="lowerRoman"/>
      <w:lvlText w:val="%3."/>
      <w:lvlJc w:val="right"/>
      <w:pPr>
        <w:ind w:left="1969" w:hanging="180"/>
      </w:pPr>
    </w:lvl>
    <w:lvl w:ilvl="3" w:tplc="0410000F" w:tentative="1">
      <w:start w:val="1"/>
      <w:numFmt w:val="decimal"/>
      <w:lvlText w:val="%4."/>
      <w:lvlJc w:val="left"/>
      <w:pPr>
        <w:ind w:left="2689" w:hanging="360"/>
      </w:pPr>
    </w:lvl>
    <w:lvl w:ilvl="4" w:tplc="04100019" w:tentative="1">
      <w:start w:val="1"/>
      <w:numFmt w:val="lowerLetter"/>
      <w:lvlText w:val="%5."/>
      <w:lvlJc w:val="left"/>
      <w:pPr>
        <w:ind w:left="3409" w:hanging="360"/>
      </w:pPr>
    </w:lvl>
    <w:lvl w:ilvl="5" w:tplc="0410001B" w:tentative="1">
      <w:start w:val="1"/>
      <w:numFmt w:val="lowerRoman"/>
      <w:lvlText w:val="%6."/>
      <w:lvlJc w:val="right"/>
      <w:pPr>
        <w:ind w:left="4129" w:hanging="180"/>
      </w:pPr>
    </w:lvl>
    <w:lvl w:ilvl="6" w:tplc="0410000F" w:tentative="1">
      <w:start w:val="1"/>
      <w:numFmt w:val="decimal"/>
      <w:lvlText w:val="%7."/>
      <w:lvlJc w:val="left"/>
      <w:pPr>
        <w:ind w:left="4849" w:hanging="360"/>
      </w:pPr>
    </w:lvl>
    <w:lvl w:ilvl="7" w:tplc="04100019" w:tentative="1">
      <w:start w:val="1"/>
      <w:numFmt w:val="lowerLetter"/>
      <w:lvlText w:val="%8."/>
      <w:lvlJc w:val="left"/>
      <w:pPr>
        <w:ind w:left="5569" w:hanging="360"/>
      </w:pPr>
    </w:lvl>
    <w:lvl w:ilvl="8" w:tplc="0410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8">
    <w:nsid w:val="4F430C5C"/>
    <w:multiLevelType w:val="multilevel"/>
    <w:tmpl w:val="85161F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1F3864" w:themeColor="accent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83B13FB"/>
    <w:multiLevelType w:val="hybridMultilevel"/>
    <w:tmpl w:val="6290A570"/>
    <w:lvl w:ilvl="0" w:tplc="0410000B">
      <w:start w:val="1"/>
      <w:numFmt w:val="bullet"/>
      <w:lvlText w:val=""/>
      <w:lvlJc w:val="left"/>
      <w:pPr>
        <w:ind w:left="7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0">
    <w:nsid w:val="5C137C3F"/>
    <w:multiLevelType w:val="multilevel"/>
    <w:tmpl w:val="7ADCC65C"/>
    <w:styleLink w:val="WWNum3"/>
    <w:lvl w:ilvl="0">
      <w:start w:val="1"/>
      <w:numFmt w:val="decimal"/>
      <w:lvlText w:val="%1-"/>
      <w:lvlJc w:val="left"/>
      <w:pPr>
        <w:ind w:left="116" w:hanging="347"/>
      </w:pPr>
      <w:rPr>
        <w:rFonts w:eastAsia="Arial" w:cs="Arial"/>
        <w:b/>
        <w:position w:val="0"/>
        <w:sz w:val="24"/>
        <w:szCs w:val="24"/>
        <w:vertAlign w:val="baseline"/>
      </w:rPr>
    </w:lvl>
    <w:lvl w:ilvl="1">
      <w:start w:val="1"/>
      <w:numFmt w:val="upperLetter"/>
      <w:lvlText w:val="%2)"/>
      <w:lvlJc w:val="left"/>
      <w:pPr>
        <w:ind w:left="836" w:hanging="360"/>
      </w:pPr>
      <w:rPr>
        <w:rFonts w:eastAsia="Arial" w:cs="Arial"/>
        <w:b w:val="0"/>
        <w:position w:val="0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1956" w:hanging="360"/>
      </w:pPr>
      <w:rPr>
        <w:position w:val="0"/>
        <w:vertAlign w:val="baseline"/>
      </w:rPr>
    </w:lvl>
    <w:lvl w:ilvl="3">
      <w:numFmt w:val="bullet"/>
      <w:lvlText w:val="•"/>
      <w:lvlJc w:val="left"/>
      <w:pPr>
        <w:ind w:left="3072" w:hanging="360"/>
      </w:pPr>
      <w:rPr>
        <w:position w:val="0"/>
        <w:vertAlign w:val="baseline"/>
      </w:rPr>
    </w:lvl>
    <w:lvl w:ilvl="4">
      <w:numFmt w:val="bullet"/>
      <w:lvlText w:val="•"/>
      <w:lvlJc w:val="left"/>
      <w:pPr>
        <w:ind w:left="4188" w:hanging="360"/>
      </w:pPr>
      <w:rPr>
        <w:position w:val="0"/>
        <w:vertAlign w:val="baseline"/>
      </w:rPr>
    </w:lvl>
    <w:lvl w:ilvl="5">
      <w:numFmt w:val="bullet"/>
      <w:lvlText w:val="•"/>
      <w:lvlJc w:val="left"/>
      <w:pPr>
        <w:ind w:left="5304" w:hanging="360"/>
      </w:pPr>
      <w:rPr>
        <w:position w:val="0"/>
        <w:vertAlign w:val="baseline"/>
      </w:rPr>
    </w:lvl>
    <w:lvl w:ilvl="6">
      <w:numFmt w:val="bullet"/>
      <w:lvlText w:val="•"/>
      <w:lvlJc w:val="left"/>
      <w:pPr>
        <w:ind w:left="6420" w:hanging="360"/>
      </w:pPr>
      <w:rPr>
        <w:position w:val="0"/>
        <w:vertAlign w:val="baseline"/>
      </w:rPr>
    </w:lvl>
    <w:lvl w:ilvl="7">
      <w:numFmt w:val="bullet"/>
      <w:lvlText w:val="•"/>
      <w:lvlJc w:val="left"/>
      <w:pPr>
        <w:ind w:left="7537" w:hanging="360"/>
      </w:pPr>
      <w:rPr>
        <w:position w:val="0"/>
        <w:vertAlign w:val="baseline"/>
      </w:rPr>
    </w:lvl>
    <w:lvl w:ilvl="8">
      <w:numFmt w:val="bullet"/>
      <w:lvlText w:val="•"/>
      <w:lvlJc w:val="left"/>
      <w:pPr>
        <w:ind w:left="8653" w:hanging="360"/>
      </w:pPr>
      <w:rPr>
        <w:position w:val="0"/>
        <w:vertAlign w:val="baseline"/>
      </w:rPr>
    </w:lvl>
  </w:abstractNum>
  <w:abstractNum w:abstractNumId="31">
    <w:nsid w:val="61122A3B"/>
    <w:multiLevelType w:val="hybridMultilevel"/>
    <w:tmpl w:val="47F8886E"/>
    <w:lvl w:ilvl="0" w:tplc="894A4844">
      <w:start w:val="1"/>
      <w:numFmt w:val="decimal"/>
      <w:lvlText w:val=".%1"/>
      <w:lvlJc w:val="left"/>
      <w:pPr>
        <w:ind w:left="3600" w:hanging="360"/>
      </w:pPr>
      <w:rPr>
        <w:rFonts w:ascii="Calibri" w:hAnsi="Calibri" w:hint="default"/>
        <w:b/>
        <w:i w:val="0"/>
        <w:color w:val="1F3864" w:themeColor="accent1" w:themeShade="8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>
    <w:nsid w:val="620064D4"/>
    <w:multiLevelType w:val="hybridMultilevel"/>
    <w:tmpl w:val="E020E91C"/>
    <w:lvl w:ilvl="0" w:tplc="427843E0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720086A"/>
    <w:multiLevelType w:val="hybridMultilevel"/>
    <w:tmpl w:val="DD4C48DA"/>
    <w:lvl w:ilvl="0" w:tplc="427843E0">
      <w:start w:val="1"/>
      <w:numFmt w:val="bullet"/>
      <w:lvlText w:val="-"/>
      <w:lvlJc w:val="left"/>
      <w:pPr>
        <w:ind w:left="747" w:hanging="360"/>
      </w:pPr>
      <w:rPr>
        <w:rFonts w:ascii="Calibri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4">
    <w:nsid w:val="6FC93FFB"/>
    <w:multiLevelType w:val="hybridMultilevel"/>
    <w:tmpl w:val="5FA8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D5983"/>
    <w:multiLevelType w:val="multilevel"/>
    <w:tmpl w:val="C31EEC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1F3864" w:themeColor="accent1" w:themeShade="8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1F3864" w:themeColor="accent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80A69CF"/>
    <w:multiLevelType w:val="hybridMultilevel"/>
    <w:tmpl w:val="E6BEC6C2"/>
    <w:lvl w:ilvl="0" w:tplc="93AA5312">
      <w:start w:val="1"/>
      <w:numFmt w:val="decimal"/>
      <w:lvlText w:val=".%1"/>
      <w:lvlJc w:val="left"/>
      <w:pPr>
        <w:ind w:left="720" w:hanging="360"/>
      </w:pPr>
      <w:rPr>
        <w:rFonts w:ascii="Calibri" w:hAnsi="Calibri" w:hint="default"/>
        <w:b/>
        <w:i w:val="0"/>
        <w:color w:val="1F3864" w:themeColor="accent1" w:themeShade="8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0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23"/>
  </w:num>
  <w:num w:numId="7">
    <w:abstractNumId w:val="24"/>
  </w:num>
  <w:num w:numId="8">
    <w:abstractNumId w:val="8"/>
  </w:num>
  <w:num w:numId="9">
    <w:abstractNumId w:val="28"/>
  </w:num>
  <w:num w:numId="10">
    <w:abstractNumId w:val="17"/>
  </w:num>
  <w:num w:numId="11">
    <w:abstractNumId w:val="16"/>
  </w:num>
  <w:num w:numId="12">
    <w:abstractNumId w:val="13"/>
  </w:num>
  <w:num w:numId="13">
    <w:abstractNumId w:val="5"/>
  </w:num>
  <w:num w:numId="14">
    <w:abstractNumId w:val="18"/>
  </w:num>
  <w:num w:numId="15">
    <w:abstractNumId w:val="26"/>
  </w:num>
  <w:num w:numId="16">
    <w:abstractNumId w:val="0"/>
  </w:num>
  <w:num w:numId="17">
    <w:abstractNumId w:val="32"/>
  </w:num>
  <w:num w:numId="18">
    <w:abstractNumId w:val="14"/>
  </w:num>
  <w:num w:numId="19">
    <w:abstractNumId w:val="9"/>
  </w:num>
  <w:num w:numId="20">
    <w:abstractNumId w:val="4"/>
  </w:num>
  <w:num w:numId="21">
    <w:abstractNumId w:val="7"/>
  </w:num>
  <w:num w:numId="22">
    <w:abstractNumId w:val="35"/>
  </w:num>
  <w:num w:numId="23">
    <w:abstractNumId w:val="21"/>
  </w:num>
  <w:num w:numId="24">
    <w:abstractNumId w:val="12"/>
  </w:num>
  <w:num w:numId="25">
    <w:abstractNumId w:val="22"/>
  </w:num>
  <w:num w:numId="26">
    <w:abstractNumId w:val="34"/>
  </w:num>
  <w:num w:numId="27">
    <w:abstractNumId w:val="25"/>
  </w:num>
  <w:num w:numId="28">
    <w:abstractNumId w:val="15"/>
  </w:num>
  <w:num w:numId="29">
    <w:abstractNumId w:val="10"/>
  </w:num>
  <w:num w:numId="30">
    <w:abstractNumId w:val="31"/>
  </w:num>
  <w:num w:numId="31">
    <w:abstractNumId w:val="29"/>
  </w:num>
  <w:num w:numId="32">
    <w:abstractNumId w:val="2"/>
  </w:num>
  <w:num w:numId="33">
    <w:abstractNumId w:val="20"/>
  </w:num>
  <w:num w:numId="34">
    <w:abstractNumId w:val="33"/>
  </w:num>
  <w:num w:numId="35">
    <w:abstractNumId w:val="36"/>
  </w:num>
  <w:num w:numId="36">
    <w:abstractNumId w:val="11"/>
  </w:num>
  <w:num w:numId="37">
    <w:abstractNumId w:val="3"/>
  </w:num>
  <w:num w:numId="38">
    <w:abstractNumId w:val="19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558FE"/>
    <w:rsid w:val="000009F5"/>
    <w:rsid w:val="00023964"/>
    <w:rsid w:val="00043FAA"/>
    <w:rsid w:val="00060543"/>
    <w:rsid w:val="000659A1"/>
    <w:rsid w:val="00067A61"/>
    <w:rsid w:val="00094013"/>
    <w:rsid w:val="000963BA"/>
    <w:rsid w:val="000B6586"/>
    <w:rsid w:val="000C425D"/>
    <w:rsid w:val="000C53BE"/>
    <w:rsid w:val="000D71B1"/>
    <w:rsid w:val="000F121D"/>
    <w:rsid w:val="000F56C5"/>
    <w:rsid w:val="00102C0E"/>
    <w:rsid w:val="00107BD6"/>
    <w:rsid w:val="001101A4"/>
    <w:rsid w:val="0013552F"/>
    <w:rsid w:val="0015288C"/>
    <w:rsid w:val="001558FE"/>
    <w:rsid w:val="00161665"/>
    <w:rsid w:val="001616D1"/>
    <w:rsid w:val="00162DBA"/>
    <w:rsid w:val="00163962"/>
    <w:rsid w:val="00174952"/>
    <w:rsid w:val="00180430"/>
    <w:rsid w:val="00182B75"/>
    <w:rsid w:val="001B08CA"/>
    <w:rsid w:val="001C3B0D"/>
    <w:rsid w:val="001C691A"/>
    <w:rsid w:val="001E54C3"/>
    <w:rsid w:val="001F6447"/>
    <w:rsid w:val="002157B0"/>
    <w:rsid w:val="00223001"/>
    <w:rsid w:val="00225388"/>
    <w:rsid w:val="00264D82"/>
    <w:rsid w:val="00292791"/>
    <w:rsid w:val="002965ED"/>
    <w:rsid w:val="002A4D89"/>
    <w:rsid w:val="002B2FBE"/>
    <w:rsid w:val="002C7E3B"/>
    <w:rsid w:val="002D756C"/>
    <w:rsid w:val="002E46C9"/>
    <w:rsid w:val="00300BA7"/>
    <w:rsid w:val="00360E43"/>
    <w:rsid w:val="003620FE"/>
    <w:rsid w:val="00363CC6"/>
    <w:rsid w:val="00374590"/>
    <w:rsid w:val="00395FA8"/>
    <w:rsid w:val="003A2028"/>
    <w:rsid w:val="003A4852"/>
    <w:rsid w:val="003B1925"/>
    <w:rsid w:val="003B77BB"/>
    <w:rsid w:val="0040228A"/>
    <w:rsid w:val="004349DB"/>
    <w:rsid w:val="004407F7"/>
    <w:rsid w:val="004455B1"/>
    <w:rsid w:val="0045143B"/>
    <w:rsid w:val="00457ED0"/>
    <w:rsid w:val="00465048"/>
    <w:rsid w:val="00466C60"/>
    <w:rsid w:val="00487A57"/>
    <w:rsid w:val="004911A1"/>
    <w:rsid w:val="004A2A35"/>
    <w:rsid w:val="004A6F4B"/>
    <w:rsid w:val="004A72D3"/>
    <w:rsid w:val="004E6D01"/>
    <w:rsid w:val="00500A99"/>
    <w:rsid w:val="0050325A"/>
    <w:rsid w:val="00512117"/>
    <w:rsid w:val="0054792A"/>
    <w:rsid w:val="0056114F"/>
    <w:rsid w:val="00566385"/>
    <w:rsid w:val="0057357A"/>
    <w:rsid w:val="005B08A4"/>
    <w:rsid w:val="005E0247"/>
    <w:rsid w:val="005E2182"/>
    <w:rsid w:val="005F2ED8"/>
    <w:rsid w:val="00601B0E"/>
    <w:rsid w:val="006031CE"/>
    <w:rsid w:val="00606D16"/>
    <w:rsid w:val="00616551"/>
    <w:rsid w:val="0062287B"/>
    <w:rsid w:val="00651E38"/>
    <w:rsid w:val="00660B6D"/>
    <w:rsid w:val="00663C5E"/>
    <w:rsid w:val="006719AE"/>
    <w:rsid w:val="00676ED0"/>
    <w:rsid w:val="00685970"/>
    <w:rsid w:val="006C0D23"/>
    <w:rsid w:val="0072067A"/>
    <w:rsid w:val="00733C29"/>
    <w:rsid w:val="007404B6"/>
    <w:rsid w:val="007768BF"/>
    <w:rsid w:val="00783765"/>
    <w:rsid w:val="00790A1F"/>
    <w:rsid w:val="007A141E"/>
    <w:rsid w:val="007D7C89"/>
    <w:rsid w:val="007E567A"/>
    <w:rsid w:val="007F71E2"/>
    <w:rsid w:val="00805380"/>
    <w:rsid w:val="00810843"/>
    <w:rsid w:val="00825F0F"/>
    <w:rsid w:val="00841ADB"/>
    <w:rsid w:val="00865E2D"/>
    <w:rsid w:val="00867514"/>
    <w:rsid w:val="008809CE"/>
    <w:rsid w:val="008867E7"/>
    <w:rsid w:val="008A6809"/>
    <w:rsid w:val="008B0452"/>
    <w:rsid w:val="00902AFF"/>
    <w:rsid w:val="009041B7"/>
    <w:rsid w:val="00947463"/>
    <w:rsid w:val="00951351"/>
    <w:rsid w:val="00971916"/>
    <w:rsid w:val="00995AAE"/>
    <w:rsid w:val="009A059D"/>
    <w:rsid w:val="009B6983"/>
    <w:rsid w:val="009E261C"/>
    <w:rsid w:val="009F4FC9"/>
    <w:rsid w:val="00A076AB"/>
    <w:rsid w:val="00A1279D"/>
    <w:rsid w:val="00A37880"/>
    <w:rsid w:val="00A435A2"/>
    <w:rsid w:val="00A54422"/>
    <w:rsid w:val="00A95E02"/>
    <w:rsid w:val="00AC3AFE"/>
    <w:rsid w:val="00AC6401"/>
    <w:rsid w:val="00AD62EE"/>
    <w:rsid w:val="00AE6F87"/>
    <w:rsid w:val="00AF37D2"/>
    <w:rsid w:val="00B12A74"/>
    <w:rsid w:val="00B13D0E"/>
    <w:rsid w:val="00B16ABA"/>
    <w:rsid w:val="00B2617C"/>
    <w:rsid w:val="00B44BFA"/>
    <w:rsid w:val="00B509B2"/>
    <w:rsid w:val="00B71D5E"/>
    <w:rsid w:val="00B76E14"/>
    <w:rsid w:val="00B96A0D"/>
    <w:rsid w:val="00BB337E"/>
    <w:rsid w:val="00BC6921"/>
    <w:rsid w:val="00BC7880"/>
    <w:rsid w:val="00BD44E7"/>
    <w:rsid w:val="00BD49CA"/>
    <w:rsid w:val="00BF1B45"/>
    <w:rsid w:val="00C117F4"/>
    <w:rsid w:val="00C137B6"/>
    <w:rsid w:val="00C50C76"/>
    <w:rsid w:val="00C54DCB"/>
    <w:rsid w:val="00C558AA"/>
    <w:rsid w:val="00C631EE"/>
    <w:rsid w:val="00C70409"/>
    <w:rsid w:val="00CA3445"/>
    <w:rsid w:val="00CC6C26"/>
    <w:rsid w:val="00CE2A1C"/>
    <w:rsid w:val="00CF1FED"/>
    <w:rsid w:val="00CF5EAA"/>
    <w:rsid w:val="00D169BB"/>
    <w:rsid w:val="00D232DA"/>
    <w:rsid w:val="00D3400F"/>
    <w:rsid w:val="00D35A04"/>
    <w:rsid w:val="00D509B8"/>
    <w:rsid w:val="00D5494C"/>
    <w:rsid w:val="00D828AE"/>
    <w:rsid w:val="00D87A35"/>
    <w:rsid w:val="00D9038C"/>
    <w:rsid w:val="00DF55F5"/>
    <w:rsid w:val="00E10D18"/>
    <w:rsid w:val="00E21191"/>
    <w:rsid w:val="00E25EB4"/>
    <w:rsid w:val="00E310D3"/>
    <w:rsid w:val="00E35445"/>
    <w:rsid w:val="00E411DF"/>
    <w:rsid w:val="00E45F5F"/>
    <w:rsid w:val="00EA5DDE"/>
    <w:rsid w:val="00EE7027"/>
    <w:rsid w:val="00EF5A01"/>
    <w:rsid w:val="00F1653B"/>
    <w:rsid w:val="00F277E6"/>
    <w:rsid w:val="00F37C84"/>
    <w:rsid w:val="00F42E4E"/>
    <w:rsid w:val="00F43985"/>
    <w:rsid w:val="00F60920"/>
    <w:rsid w:val="00F61646"/>
    <w:rsid w:val="00F62D67"/>
    <w:rsid w:val="00F63FB5"/>
    <w:rsid w:val="00F749EE"/>
    <w:rsid w:val="00F80CF9"/>
    <w:rsid w:val="00F917B0"/>
    <w:rsid w:val="00F96755"/>
    <w:rsid w:val="00FB13D8"/>
    <w:rsid w:val="00FB35D4"/>
    <w:rsid w:val="00FD4676"/>
    <w:rsid w:val="00FE016B"/>
    <w:rsid w:val="00FE5A49"/>
    <w:rsid w:val="00FE6571"/>
    <w:rsid w:val="00FF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4B6"/>
    <w:pPr>
      <w:widowControl w:val="0"/>
      <w:suppressAutoHyphens/>
      <w:autoSpaceDN w:val="0"/>
      <w:textAlignment w:val="baseline"/>
    </w:pPr>
    <w:rPr>
      <w:kern w:val="3"/>
    </w:rPr>
  </w:style>
  <w:style w:type="paragraph" w:styleId="Titolo1">
    <w:name w:val="heading 1"/>
    <w:basedOn w:val="Standard"/>
    <w:next w:val="Textbody"/>
    <w:uiPriority w:val="9"/>
    <w:qFormat/>
    <w:rsid w:val="007404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Textbody"/>
    <w:uiPriority w:val="9"/>
    <w:unhideWhenUsed/>
    <w:qFormat/>
    <w:rsid w:val="007404B6"/>
    <w:pPr>
      <w:outlineLvl w:val="1"/>
    </w:pPr>
    <w:rPr>
      <w:color w:val="000000"/>
      <w:sz w:val="18"/>
      <w:szCs w:val="18"/>
    </w:rPr>
  </w:style>
  <w:style w:type="paragraph" w:styleId="Titolo3">
    <w:name w:val="heading 3"/>
    <w:basedOn w:val="Standard"/>
    <w:next w:val="Textbody"/>
    <w:uiPriority w:val="9"/>
    <w:semiHidden/>
    <w:unhideWhenUsed/>
    <w:qFormat/>
    <w:rsid w:val="007404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rsid w:val="007404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Standard"/>
    <w:next w:val="Textbody"/>
    <w:uiPriority w:val="9"/>
    <w:semiHidden/>
    <w:unhideWhenUsed/>
    <w:qFormat/>
    <w:rsid w:val="007404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Standard"/>
    <w:next w:val="Textbody"/>
    <w:uiPriority w:val="9"/>
    <w:semiHidden/>
    <w:unhideWhenUsed/>
    <w:qFormat/>
    <w:rsid w:val="007404B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404B6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7404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7404B6"/>
    <w:pPr>
      <w:tabs>
        <w:tab w:val="left" w:pos="1134"/>
        <w:tab w:val="left" w:pos="4536"/>
      </w:tabs>
      <w:jc w:val="both"/>
    </w:pPr>
    <w:rPr>
      <w:sz w:val="22"/>
    </w:rPr>
  </w:style>
  <w:style w:type="paragraph" w:styleId="Elenco">
    <w:name w:val="List"/>
    <w:basedOn w:val="Textbody"/>
    <w:rsid w:val="007404B6"/>
    <w:rPr>
      <w:rFonts w:cs="Arial"/>
    </w:rPr>
  </w:style>
  <w:style w:type="paragraph" w:styleId="Didascalia">
    <w:name w:val="caption"/>
    <w:basedOn w:val="Standard"/>
    <w:rsid w:val="007404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7404B6"/>
    <w:pPr>
      <w:suppressLineNumbers/>
    </w:pPr>
    <w:rPr>
      <w:rFonts w:cs="Arial"/>
    </w:rPr>
  </w:style>
  <w:style w:type="paragraph" w:styleId="Titolo">
    <w:name w:val="Title"/>
    <w:basedOn w:val="Standard"/>
    <w:next w:val="Sottotitolo"/>
    <w:uiPriority w:val="10"/>
    <w:qFormat/>
    <w:rsid w:val="007404B6"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Standard"/>
    <w:next w:val="Textbody"/>
    <w:uiPriority w:val="11"/>
    <w:qFormat/>
    <w:rsid w:val="007404B6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Testocommento">
    <w:name w:val="annotation text"/>
    <w:basedOn w:val="Standard"/>
    <w:rsid w:val="007404B6"/>
  </w:style>
  <w:style w:type="paragraph" w:styleId="Soggettocommento">
    <w:name w:val="annotation subject"/>
    <w:basedOn w:val="Testocommento"/>
    <w:rsid w:val="007404B6"/>
    <w:rPr>
      <w:b/>
      <w:bCs/>
    </w:rPr>
  </w:style>
  <w:style w:type="paragraph" w:styleId="Testofumetto">
    <w:name w:val="Balloon Text"/>
    <w:basedOn w:val="Standard"/>
    <w:rsid w:val="007404B6"/>
    <w:rPr>
      <w:sz w:val="18"/>
      <w:szCs w:val="18"/>
    </w:rPr>
  </w:style>
  <w:style w:type="paragraph" w:styleId="Paragrafoelenco">
    <w:name w:val="List Paragraph"/>
    <w:basedOn w:val="Standard"/>
    <w:uiPriority w:val="34"/>
    <w:qFormat/>
    <w:rsid w:val="007404B6"/>
    <w:pPr>
      <w:ind w:left="720"/>
    </w:pPr>
  </w:style>
  <w:style w:type="paragraph" w:styleId="Intestazione">
    <w:name w:val="header"/>
    <w:basedOn w:val="Standard"/>
    <w:rsid w:val="007404B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uiPriority w:val="99"/>
    <w:rsid w:val="007404B6"/>
    <w:pPr>
      <w:suppressLineNumbers/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rsid w:val="007404B6"/>
    <w:rPr>
      <w:sz w:val="22"/>
    </w:rPr>
  </w:style>
  <w:style w:type="character" w:styleId="Rimandocommento">
    <w:name w:val="annotation reference"/>
    <w:rsid w:val="007404B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7404B6"/>
  </w:style>
  <w:style w:type="character" w:customStyle="1" w:styleId="SoggettocommentoCarattere">
    <w:name w:val="Soggetto commento Carattere"/>
    <w:rsid w:val="007404B6"/>
    <w:rPr>
      <w:b/>
      <w:bCs/>
    </w:rPr>
  </w:style>
  <w:style w:type="character" w:customStyle="1" w:styleId="TestofumettoCarattere">
    <w:name w:val="Testo fumetto Carattere"/>
    <w:rsid w:val="007404B6"/>
    <w:rPr>
      <w:sz w:val="18"/>
      <w:szCs w:val="18"/>
    </w:rPr>
  </w:style>
  <w:style w:type="character" w:customStyle="1" w:styleId="Internetlink">
    <w:name w:val="Internet link"/>
    <w:rsid w:val="007404B6"/>
    <w:rPr>
      <w:color w:val="0000FF"/>
      <w:u w:val="single"/>
    </w:rPr>
  </w:style>
  <w:style w:type="character" w:customStyle="1" w:styleId="Menzionenonrisolta1">
    <w:name w:val="Menzione non risolta1"/>
    <w:rsid w:val="007404B6"/>
    <w:rPr>
      <w:color w:val="605E5C"/>
    </w:rPr>
  </w:style>
  <w:style w:type="character" w:customStyle="1" w:styleId="IntestazioneCarattere">
    <w:name w:val="Intestazione Carattere"/>
    <w:basedOn w:val="Carpredefinitoparagrafo"/>
    <w:rsid w:val="007404B6"/>
  </w:style>
  <w:style w:type="character" w:customStyle="1" w:styleId="PidipaginaCarattere">
    <w:name w:val="Piè di pagina Carattere"/>
    <w:basedOn w:val="Carpredefinitoparagrafo"/>
    <w:uiPriority w:val="99"/>
    <w:rsid w:val="007404B6"/>
  </w:style>
  <w:style w:type="character" w:styleId="Collegamentovisitato">
    <w:name w:val="FollowedHyperlink"/>
    <w:rsid w:val="007404B6"/>
    <w:rPr>
      <w:color w:val="800080"/>
      <w:u w:val="single"/>
    </w:rPr>
  </w:style>
  <w:style w:type="character" w:customStyle="1" w:styleId="ListLabel1">
    <w:name w:val="ListLabel 1"/>
    <w:rsid w:val="007404B6"/>
    <w:rPr>
      <w:color w:val="000000"/>
      <w:position w:val="0"/>
      <w:vertAlign w:val="baseline"/>
    </w:rPr>
  </w:style>
  <w:style w:type="character" w:customStyle="1" w:styleId="ListLabel2">
    <w:name w:val="ListLabel 2"/>
    <w:rsid w:val="007404B6"/>
    <w:rPr>
      <w:position w:val="0"/>
      <w:vertAlign w:val="baseline"/>
    </w:rPr>
  </w:style>
  <w:style w:type="character" w:customStyle="1" w:styleId="ListLabel3">
    <w:name w:val="ListLabel 3"/>
    <w:rsid w:val="007404B6"/>
    <w:rPr>
      <w:rFonts w:eastAsia="Noto Sans Symbols" w:cs="Noto Sans Symbols"/>
      <w:position w:val="0"/>
      <w:vertAlign w:val="baseline"/>
    </w:rPr>
  </w:style>
  <w:style w:type="character" w:customStyle="1" w:styleId="ListLabel4">
    <w:name w:val="ListLabel 4"/>
    <w:rsid w:val="007404B6"/>
    <w:rPr>
      <w:rFonts w:eastAsia="Courier New" w:cs="Courier New"/>
      <w:position w:val="0"/>
      <w:vertAlign w:val="baseline"/>
    </w:rPr>
  </w:style>
  <w:style w:type="character" w:customStyle="1" w:styleId="ListLabel5">
    <w:name w:val="ListLabel 5"/>
    <w:rsid w:val="007404B6"/>
    <w:rPr>
      <w:rFonts w:eastAsia="Arial" w:cs="Arial"/>
      <w:b/>
      <w:position w:val="0"/>
      <w:sz w:val="24"/>
      <w:szCs w:val="24"/>
      <w:vertAlign w:val="baseline"/>
    </w:rPr>
  </w:style>
  <w:style w:type="character" w:customStyle="1" w:styleId="ListLabel6">
    <w:name w:val="ListLabel 6"/>
    <w:rsid w:val="007404B6"/>
    <w:rPr>
      <w:rFonts w:eastAsia="Arial" w:cs="Arial"/>
      <w:b w:val="0"/>
      <w:position w:val="0"/>
      <w:sz w:val="24"/>
      <w:szCs w:val="24"/>
      <w:vertAlign w:val="baseline"/>
    </w:rPr>
  </w:style>
  <w:style w:type="character" w:customStyle="1" w:styleId="NumberingSymbols">
    <w:name w:val="Numbering Symbols"/>
    <w:rsid w:val="007404B6"/>
  </w:style>
  <w:style w:type="numbering" w:customStyle="1" w:styleId="WWNum1">
    <w:name w:val="WWNum1"/>
    <w:basedOn w:val="Nessunelenco"/>
    <w:rsid w:val="007404B6"/>
    <w:pPr>
      <w:numPr>
        <w:numId w:val="1"/>
      </w:numPr>
    </w:pPr>
  </w:style>
  <w:style w:type="numbering" w:customStyle="1" w:styleId="WWNum2">
    <w:name w:val="WWNum2"/>
    <w:basedOn w:val="Nessunelenco"/>
    <w:rsid w:val="007404B6"/>
    <w:pPr>
      <w:numPr>
        <w:numId w:val="2"/>
      </w:numPr>
    </w:pPr>
  </w:style>
  <w:style w:type="numbering" w:customStyle="1" w:styleId="WWNum3">
    <w:name w:val="WWNum3"/>
    <w:basedOn w:val="Nessunelenco"/>
    <w:rsid w:val="007404B6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3B77B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77B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C6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1">
    <w:name w:val="Sfondo chiaro - Colore 11"/>
    <w:basedOn w:val="Tabellanormale"/>
    <w:uiPriority w:val="60"/>
    <w:rsid w:val="002C7E3B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fondomedio1-Colore5">
    <w:name w:val="Medium Shading 1 Accent 5"/>
    <w:basedOn w:val="Tabellanormale"/>
    <w:uiPriority w:val="63"/>
    <w:rsid w:val="002C7E3B"/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1-Colore11">
    <w:name w:val="Sfondo medio 1 - Colore 11"/>
    <w:basedOn w:val="Tabellanormale"/>
    <w:uiPriority w:val="63"/>
    <w:rsid w:val="00F80CF9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acolori-Colore6">
    <w:name w:val="Colorful List Accent 6"/>
    <w:basedOn w:val="Tabellanormale"/>
    <w:uiPriority w:val="72"/>
    <w:rsid w:val="00F80CF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Normal">
    <w:name w:val="Table Normal"/>
    <w:rsid w:val="0045143B"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eganavalenapoli.it" TargetMode="External"/><Relationship Id="rId17" Type="http://schemas.openxmlformats.org/officeDocument/2006/relationships/hyperlink" Target="mailto:segreteriaregate@leganavalenapoli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regate@leganavalenapo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acingrulesofsailing.org/documents/7710/event" TargetMode="External"/><Relationship Id="rId10" Type="http://schemas.openxmlformats.org/officeDocument/2006/relationships/hyperlink" Target="https://www.google.com/search?q=lega+navale+napoli&amp;bih=635&amp;biw=1366&amp;rlz=1C1CHWL_itIT820IT820&amp;hl=it&amp;sxsrf=ALiCzsaC6tnNAWKW1sQE6b7-PdrQtNUulw%3A1655295022771&amp;ei=LsypYsTLLr6F9u8Pm-mQ6Ao&amp;ved=0ahUKEwjEmtK-tq_4AhW-gv0HHZs0BK0Q4dUDCA4&amp;uact=5&amp;oq=lega+navale+napoli&amp;gs_lcp=Cgdnd3Mtd2l6EANKBAhBGABKBAhGGABQAFgAYLgBaABwAHgAgAEAiAEAkgEAmAEAwAEB&amp;sclient=gws-wiz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Links>
    <vt:vector size="54" baseType="variant">
      <vt:variant>
        <vt:i4>5308536</vt:i4>
      </vt:variant>
      <vt:variant>
        <vt:i4>24</vt:i4>
      </vt:variant>
      <vt:variant>
        <vt:i4>0</vt:i4>
      </vt:variant>
      <vt:variant>
        <vt:i4>5</vt:i4>
      </vt:variant>
      <vt:variant>
        <vt:lpwstr>mailto:segreteriaregate@leganavalenapoli.it</vt:lpwstr>
      </vt:variant>
      <vt:variant>
        <vt:lpwstr/>
      </vt:variant>
      <vt:variant>
        <vt:i4>393221</vt:i4>
      </vt:variant>
      <vt:variant>
        <vt:i4>21</vt:i4>
      </vt:variant>
      <vt:variant>
        <vt:i4>0</vt:i4>
      </vt:variant>
      <vt:variant>
        <vt:i4>5</vt:i4>
      </vt:variant>
      <vt:variant>
        <vt:lpwstr>https://www.racingrulesofsailing.org/documents/4560/event</vt:lpwstr>
      </vt:variant>
      <vt:variant>
        <vt:lpwstr/>
      </vt:variant>
      <vt:variant>
        <vt:i4>393221</vt:i4>
      </vt:variant>
      <vt:variant>
        <vt:i4>18</vt:i4>
      </vt:variant>
      <vt:variant>
        <vt:i4>0</vt:i4>
      </vt:variant>
      <vt:variant>
        <vt:i4>5</vt:i4>
      </vt:variant>
      <vt:variant>
        <vt:lpwstr>https://www.racingrulesofsailing.org/documents/4560/event</vt:lpwstr>
      </vt:variant>
      <vt:variant>
        <vt:lpwstr/>
      </vt:variant>
      <vt:variant>
        <vt:i4>5308536</vt:i4>
      </vt:variant>
      <vt:variant>
        <vt:i4>15</vt:i4>
      </vt:variant>
      <vt:variant>
        <vt:i4>0</vt:i4>
      </vt:variant>
      <vt:variant>
        <vt:i4>5</vt:i4>
      </vt:variant>
      <vt:variant>
        <vt:lpwstr>mailto:segreteriaregate@leganavalenapoli.it</vt:lpwstr>
      </vt:variant>
      <vt:variant>
        <vt:lpwstr/>
      </vt:variant>
      <vt:variant>
        <vt:i4>5308536</vt:i4>
      </vt:variant>
      <vt:variant>
        <vt:i4>12</vt:i4>
      </vt:variant>
      <vt:variant>
        <vt:i4>0</vt:i4>
      </vt:variant>
      <vt:variant>
        <vt:i4>5</vt:i4>
      </vt:variant>
      <vt:variant>
        <vt:lpwstr>mailto:segreteriaregate@leganavalenapoli.it</vt:lpwstr>
      </vt:variant>
      <vt:variant>
        <vt:lpwstr/>
      </vt:variant>
      <vt:variant>
        <vt:i4>393221</vt:i4>
      </vt:variant>
      <vt:variant>
        <vt:i4>9</vt:i4>
      </vt:variant>
      <vt:variant>
        <vt:i4>0</vt:i4>
      </vt:variant>
      <vt:variant>
        <vt:i4>5</vt:i4>
      </vt:variant>
      <vt:variant>
        <vt:lpwstr>https://www.racingrulesofsailing.org/documents/4560/event</vt:lpwstr>
      </vt:variant>
      <vt:variant>
        <vt:lpwstr/>
      </vt:variant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https://www.racingrulesofsailing.org/documents/4560/event</vt:lpwstr>
      </vt:variant>
      <vt:variant>
        <vt:lpwstr/>
      </vt:variant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mailto:segreteriaregate@leganavalenapoli.it</vt:lpwstr>
      </vt:variant>
      <vt:variant>
        <vt:lpwstr/>
      </vt:variant>
      <vt:variant>
        <vt:i4>327688</vt:i4>
      </vt:variant>
      <vt:variant>
        <vt:i4>0</vt:i4>
      </vt:variant>
      <vt:variant>
        <vt:i4>0</vt:i4>
      </vt:variant>
      <vt:variant>
        <vt:i4>5</vt:i4>
      </vt:variant>
      <vt:variant>
        <vt:lpwstr>https://www.leganavale.it/salerno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cristian</cp:lastModifiedBy>
  <cp:revision>10</cp:revision>
  <cp:lastPrinted>2022-08-05T19:24:00Z</cp:lastPrinted>
  <dcterms:created xsi:type="dcterms:W3CDTF">2024-01-01T16:25:00Z</dcterms:created>
  <dcterms:modified xsi:type="dcterms:W3CDTF">2024-01-14T15:01:00Z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